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288" w:rsidRPr="0028396C" w:rsidRDefault="000C0288" w:rsidP="000C0288">
      <w:pPr>
        <w:pStyle w:val="a8"/>
        <w:jc w:val="center"/>
        <w:rPr>
          <w:color w:val="000000"/>
          <w:sz w:val="32"/>
          <w:szCs w:val="32"/>
        </w:rPr>
      </w:pPr>
      <w:r w:rsidRPr="0028396C">
        <w:rPr>
          <w:rStyle w:val="a6"/>
          <w:i/>
          <w:iCs/>
          <w:color w:val="B22222"/>
          <w:sz w:val="32"/>
          <w:szCs w:val="32"/>
        </w:rPr>
        <w:t>Вас приветствует учитель – логопед</w:t>
      </w:r>
    </w:p>
    <w:p w:rsidR="000C0288" w:rsidRPr="0028396C" w:rsidRDefault="000C0288" w:rsidP="000C0288">
      <w:pPr>
        <w:pStyle w:val="a8"/>
        <w:jc w:val="center"/>
        <w:rPr>
          <w:color w:val="000000"/>
          <w:sz w:val="32"/>
          <w:szCs w:val="32"/>
        </w:rPr>
      </w:pPr>
      <w:r w:rsidRPr="0028396C">
        <w:rPr>
          <w:rStyle w:val="a6"/>
          <w:i/>
          <w:iCs/>
          <w:color w:val="0000CD"/>
          <w:sz w:val="32"/>
          <w:szCs w:val="32"/>
        </w:rPr>
        <w:t>Политашина Татьяна Васильевна</w:t>
      </w:r>
    </w:p>
    <w:p w:rsidR="000C0288" w:rsidRPr="0028396C" w:rsidRDefault="000C0288" w:rsidP="000C0288">
      <w:pPr>
        <w:pStyle w:val="a8"/>
        <w:jc w:val="center"/>
        <w:rPr>
          <w:color w:val="000000"/>
          <w:sz w:val="32"/>
          <w:szCs w:val="32"/>
        </w:rPr>
      </w:pPr>
      <w:r w:rsidRPr="0028396C">
        <w:rPr>
          <w:color w:val="000000"/>
          <w:sz w:val="32"/>
          <w:szCs w:val="32"/>
        </w:rPr>
        <w:t> </w:t>
      </w:r>
    </w:p>
    <w:p w:rsidR="000C0288" w:rsidRPr="0028396C" w:rsidRDefault="000C0288" w:rsidP="000C0288">
      <w:pPr>
        <w:pStyle w:val="a8"/>
        <w:jc w:val="center"/>
        <w:rPr>
          <w:color w:val="7030A0"/>
          <w:sz w:val="32"/>
          <w:szCs w:val="32"/>
        </w:rPr>
      </w:pPr>
      <w:r w:rsidRPr="0028396C">
        <w:rPr>
          <w:rStyle w:val="a6"/>
          <w:i/>
          <w:iCs/>
          <w:color w:val="A52A2A"/>
          <w:sz w:val="32"/>
          <w:szCs w:val="32"/>
        </w:rPr>
        <w:t>Профессиональное кредо:</w:t>
      </w:r>
      <w:r w:rsidRPr="0028396C">
        <w:rPr>
          <w:color w:val="000000"/>
          <w:sz w:val="32"/>
          <w:szCs w:val="32"/>
        </w:rPr>
        <w:t> </w:t>
      </w:r>
      <w:r w:rsidRPr="0028396C">
        <w:rPr>
          <w:rStyle w:val="a6"/>
          <w:i/>
          <w:iCs/>
          <w:color w:val="7030A0"/>
          <w:sz w:val="32"/>
          <w:szCs w:val="32"/>
        </w:rPr>
        <w:t>«</w:t>
      </w:r>
      <w:r w:rsidRPr="0028396C">
        <w:rPr>
          <w:color w:val="7030A0"/>
          <w:sz w:val="32"/>
          <w:szCs w:val="32"/>
          <w:shd w:val="clear" w:color="auto" w:fill="FFFFFF"/>
        </w:rPr>
        <w:t>О чем бы вы ни мечтали, делайте. Потому что в дерзости есть гений, сила и магия.» Гете</w:t>
      </w:r>
    </w:p>
    <w:p w:rsidR="000C0288" w:rsidRPr="0028396C" w:rsidRDefault="000C0288" w:rsidP="000C0288">
      <w:pPr>
        <w:rPr>
          <w:rStyle w:val="a7"/>
          <w:rFonts w:ascii="Times New Roman" w:hAnsi="Times New Roman" w:cs="Times New Roman"/>
          <w:b/>
          <w:bCs/>
          <w:color w:val="4B0082"/>
          <w:sz w:val="32"/>
          <w:szCs w:val="32"/>
        </w:rPr>
      </w:pPr>
      <w:r w:rsidRPr="0028396C">
        <w:rPr>
          <w:rStyle w:val="a6"/>
          <w:rFonts w:ascii="Times New Roman" w:hAnsi="Times New Roman" w:cs="Times New Roman"/>
          <w:i/>
          <w:iCs/>
          <w:color w:val="A52A2A"/>
          <w:sz w:val="32"/>
          <w:szCs w:val="32"/>
        </w:rPr>
        <w:t>Образование:</w:t>
      </w:r>
      <w:r w:rsidRPr="0028396C">
        <w:rPr>
          <w:rFonts w:ascii="Times New Roman" w:hAnsi="Times New Roman" w:cs="Times New Roman"/>
          <w:color w:val="000000"/>
          <w:sz w:val="32"/>
          <w:szCs w:val="32"/>
        </w:rPr>
        <w:t> </w:t>
      </w:r>
      <w:r w:rsidRPr="0028396C">
        <w:rPr>
          <w:rStyle w:val="a7"/>
          <w:rFonts w:ascii="Times New Roman" w:hAnsi="Times New Roman" w:cs="Times New Roman"/>
          <w:b/>
          <w:bCs/>
          <w:color w:val="4B0082"/>
          <w:sz w:val="32"/>
          <w:szCs w:val="32"/>
        </w:rPr>
        <w:t>Высшее, Саратовский</w:t>
      </w:r>
      <w:r w:rsidR="00D31DAA">
        <w:rPr>
          <w:rStyle w:val="a7"/>
          <w:rFonts w:ascii="Times New Roman" w:hAnsi="Times New Roman" w:cs="Times New Roman"/>
          <w:b/>
          <w:bCs/>
          <w:color w:val="4B0082"/>
          <w:sz w:val="32"/>
          <w:szCs w:val="32"/>
        </w:rPr>
        <w:t xml:space="preserve"> ордена Почета </w:t>
      </w:r>
      <w:r w:rsidR="0028396C">
        <w:rPr>
          <w:rStyle w:val="a7"/>
          <w:rFonts w:ascii="Times New Roman" w:hAnsi="Times New Roman" w:cs="Times New Roman"/>
          <w:b/>
          <w:bCs/>
          <w:color w:val="4B0082"/>
          <w:sz w:val="32"/>
          <w:szCs w:val="32"/>
        </w:rPr>
        <w:t>государственный</w:t>
      </w:r>
      <w:r w:rsidRPr="0028396C">
        <w:rPr>
          <w:rStyle w:val="a7"/>
          <w:rFonts w:ascii="Times New Roman" w:hAnsi="Times New Roman" w:cs="Times New Roman"/>
          <w:b/>
          <w:bCs/>
          <w:color w:val="4B0082"/>
          <w:sz w:val="32"/>
          <w:szCs w:val="32"/>
        </w:rPr>
        <w:t xml:space="preserve"> </w:t>
      </w:r>
      <w:r w:rsidR="00DA1F6E" w:rsidRPr="0028396C">
        <w:rPr>
          <w:rStyle w:val="a7"/>
          <w:rFonts w:ascii="Times New Roman" w:hAnsi="Times New Roman" w:cs="Times New Roman"/>
          <w:b/>
          <w:bCs/>
          <w:color w:val="4B0082"/>
          <w:sz w:val="32"/>
          <w:szCs w:val="32"/>
        </w:rPr>
        <w:t>педагогический институт</w:t>
      </w:r>
      <w:r w:rsidRPr="0028396C">
        <w:rPr>
          <w:rStyle w:val="a7"/>
          <w:rFonts w:ascii="Times New Roman" w:hAnsi="Times New Roman" w:cs="Times New Roman"/>
          <w:b/>
          <w:bCs/>
          <w:color w:val="4B0082"/>
          <w:sz w:val="32"/>
          <w:szCs w:val="32"/>
        </w:rPr>
        <w:t xml:space="preserve"> им. К.А. Федина. </w:t>
      </w:r>
    </w:p>
    <w:p w:rsidR="000C0288" w:rsidRPr="0028396C" w:rsidRDefault="00DA1F6E" w:rsidP="000C0288">
      <w:pPr>
        <w:rPr>
          <w:rFonts w:ascii="Times New Roman" w:hAnsi="Times New Roman" w:cs="Times New Roman"/>
          <w:sz w:val="32"/>
          <w:szCs w:val="32"/>
        </w:rPr>
      </w:pPr>
      <w:r w:rsidRPr="0028396C">
        <w:rPr>
          <w:rStyle w:val="a7"/>
          <w:rFonts w:ascii="Times New Roman" w:hAnsi="Times New Roman" w:cs="Times New Roman"/>
          <w:b/>
          <w:bCs/>
          <w:color w:val="C00000"/>
          <w:sz w:val="32"/>
          <w:szCs w:val="32"/>
        </w:rPr>
        <w:t xml:space="preserve">Специальность: </w:t>
      </w:r>
      <w:r>
        <w:rPr>
          <w:rStyle w:val="a7"/>
          <w:rFonts w:ascii="Times New Roman" w:hAnsi="Times New Roman" w:cs="Times New Roman"/>
          <w:b/>
          <w:bCs/>
          <w:color w:val="C00000"/>
          <w:sz w:val="32"/>
          <w:szCs w:val="32"/>
        </w:rPr>
        <w:t>олигофренопедагогик</w:t>
      </w:r>
      <w:r w:rsidRPr="00DC68FF">
        <w:rPr>
          <w:rStyle w:val="a7"/>
          <w:rFonts w:ascii="Times New Roman" w:hAnsi="Times New Roman" w:cs="Times New Roman"/>
          <w:b/>
          <w:bCs/>
          <w:color w:val="7030A0"/>
          <w:sz w:val="32"/>
          <w:szCs w:val="32"/>
        </w:rPr>
        <w:t>, дефектолог</w:t>
      </w:r>
      <w:r w:rsidR="000C0288" w:rsidRPr="0028396C">
        <w:rPr>
          <w:rStyle w:val="a7"/>
          <w:rFonts w:ascii="Times New Roman" w:hAnsi="Times New Roman" w:cs="Times New Roman"/>
          <w:b/>
          <w:bCs/>
          <w:color w:val="4B0082"/>
          <w:sz w:val="32"/>
          <w:szCs w:val="32"/>
        </w:rPr>
        <w:t>, учитель - логопед</w:t>
      </w:r>
    </w:p>
    <w:p w:rsidR="000C0288" w:rsidRPr="0028396C" w:rsidRDefault="00DA1F6E" w:rsidP="000C0288">
      <w:pPr>
        <w:rPr>
          <w:rFonts w:ascii="Times New Roman" w:hAnsi="Times New Roman" w:cs="Times New Roman"/>
          <w:b/>
          <w:i/>
          <w:color w:val="002060"/>
          <w:sz w:val="32"/>
          <w:szCs w:val="32"/>
        </w:rPr>
      </w:pPr>
      <w:r w:rsidRPr="0028396C">
        <w:rPr>
          <w:rFonts w:ascii="Times New Roman" w:hAnsi="Times New Roman" w:cs="Times New Roman"/>
          <w:color w:val="C00000"/>
          <w:sz w:val="32"/>
          <w:szCs w:val="32"/>
        </w:rPr>
        <w:t>Категория:</w:t>
      </w:r>
      <w:r w:rsidR="000C0288" w:rsidRPr="0028396C">
        <w:rPr>
          <w:rFonts w:ascii="Times New Roman" w:hAnsi="Times New Roman" w:cs="Times New Roman"/>
          <w:color w:val="002060"/>
          <w:sz w:val="32"/>
          <w:szCs w:val="32"/>
        </w:rPr>
        <w:t xml:space="preserve"> высшая</w:t>
      </w:r>
    </w:p>
    <w:p w:rsidR="00F65B39" w:rsidRPr="0028396C" w:rsidRDefault="00F65B39" w:rsidP="00400A05">
      <w:pPr>
        <w:pStyle w:val="a8"/>
        <w:jc w:val="center"/>
        <w:rPr>
          <w:rStyle w:val="a5"/>
          <w:b/>
          <w:color w:val="7030A0"/>
          <w:sz w:val="32"/>
          <w:szCs w:val="32"/>
        </w:rPr>
      </w:pPr>
      <w:r w:rsidRPr="0028396C">
        <w:rPr>
          <w:b/>
          <w:i/>
          <w:color w:val="7030A0"/>
          <w:sz w:val="32"/>
          <w:szCs w:val="32"/>
        </w:rPr>
        <w:t>1</w:t>
      </w:r>
      <w:r w:rsidR="005545AF">
        <w:rPr>
          <w:b/>
          <w:i/>
          <w:color w:val="7030A0"/>
          <w:sz w:val="32"/>
          <w:szCs w:val="32"/>
        </w:rPr>
        <w:t xml:space="preserve"> </w:t>
      </w:r>
      <w:bookmarkStart w:id="0" w:name="_GoBack"/>
      <w:r w:rsidR="00B31519">
        <w:rPr>
          <w:rStyle w:val="a5"/>
          <w:b/>
          <w:color w:val="7030A0"/>
          <w:sz w:val="32"/>
          <w:szCs w:val="32"/>
        </w:rPr>
        <w:fldChar w:fldCharType="begin"/>
      </w:r>
      <w:r w:rsidR="00B31519">
        <w:rPr>
          <w:rStyle w:val="a5"/>
          <w:b/>
          <w:color w:val="7030A0"/>
          <w:sz w:val="32"/>
          <w:szCs w:val="32"/>
        </w:rPr>
        <w:instrText xml:space="preserve"> HYPERLINK "http://www.dubnasad2.ru/_tbkp/Fail3/o_polze_dykhatelnoj_gimnastiki.pdf" </w:instrText>
      </w:r>
      <w:r w:rsidR="00B31519">
        <w:rPr>
          <w:rStyle w:val="a5"/>
          <w:b/>
          <w:color w:val="7030A0"/>
          <w:sz w:val="32"/>
          <w:szCs w:val="32"/>
        </w:rPr>
        <w:fldChar w:fldCharType="separate"/>
      </w:r>
      <w:r w:rsidRPr="0028396C">
        <w:rPr>
          <w:rStyle w:val="a5"/>
          <w:b/>
          <w:color w:val="7030A0"/>
          <w:sz w:val="32"/>
          <w:szCs w:val="32"/>
        </w:rPr>
        <w:t>Консультация для педагогов и родителей " О пользе дыхательной гимнастики"</w:t>
      </w:r>
      <w:r w:rsidR="00B31519">
        <w:rPr>
          <w:rStyle w:val="a5"/>
          <w:b/>
          <w:color w:val="7030A0"/>
          <w:sz w:val="32"/>
          <w:szCs w:val="32"/>
        </w:rPr>
        <w:fldChar w:fldCharType="end"/>
      </w:r>
      <w:bookmarkEnd w:id="0"/>
    </w:p>
    <w:p w:rsidR="00F65B39" w:rsidRPr="00400A05" w:rsidRDefault="000C0288" w:rsidP="00F65B39">
      <w:pPr>
        <w:pStyle w:val="a8"/>
        <w:rPr>
          <w:color w:val="7030A0"/>
          <w:sz w:val="28"/>
          <w:szCs w:val="28"/>
        </w:rPr>
      </w:pPr>
      <w:r w:rsidRPr="00400A05">
        <w:rPr>
          <w:color w:val="212529"/>
          <w:sz w:val="28"/>
          <w:szCs w:val="28"/>
        </w:rPr>
        <w:t>Как известно, произношение звуков тесно связано с дыханием. Правильное речевое дыхание обеспечивает нормальное звукообразование, создает условия для поддержания громкости речи, четкого соблюдения пауз, сохранения плавности речи и интонационной выразительности. И мы, логопеды дошкольных учреждений, уделяем пристальное внимание формированию речевого дыхания у детей как базы для правильного развития не только звукопроизношения, но и всей речи в целом.</w:t>
      </w:r>
    </w:p>
    <w:p w:rsidR="00F65B39"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lastRenderedPageBreak/>
        <w:br/>
      </w:r>
      <w:r w:rsidR="00400A05">
        <w:rPr>
          <w:noProof/>
          <w:lang w:eastAsia="ru-RU"/>
        </w:rPr>
        <w:drawing>
          <wp:inline distT="0" distB="0" distL="0" distR="0" wp14:anchorId="66A2FE2D" wp14:editId="15FDEF93">
            <wp:extent cx="5940425" cy="3246120"/>
            <wp:effectExtent l="0" t="0" r="3175" b="0"/>
            <wp:docPr id="3" name="Рисунок 3" descr="https://tacon.ru/wp-content/uploads/d/e/7/de72cd4c959e807eb3471d4c0bc3ed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con.ru/wp-content/uploads/d/e/7/de72cd4c959e807eb3471d4c0bc3ed2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246120"/>
                    </a:xfrm>
                    <a:prstGeom prst="rect">
                      <a:avLst/>
                    </a:prstGeom>
                    <a:noFill/>
                    <a:ln>
                      <a:noFill/>
                    </a:ln>
                  </pic:spPr>
                </pic:pic>
              </a:graphicData>
            </a:graphic>
          </wp:inline>
        </w:drawing>
      </w:r>
    </w:p>
    <w:p w:rsidR="00400A05" w:rsidRDefault="00400A05"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p>
    <w:p w:rsidR="000C0288" w:rsidRPr="005C30A5" w:rsidRDefault="00F65B39"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400A05">
        <w:rPr>
          <w:rFonts w:ascii="Times New Roman" w:eastAsia="Times New Roman" w:hAnsi="Times New Roman" w:cs="Times New Roman"/>
          <w:b/>
          <w:color w:val="7030A0"/>
          <w:sz w:val="28"/>
          <w:szCs w:val="28"/>
          <w:u w:val="single"/>
          <w:lang w:eastAsia="ru-RU"/>
        </w:rPr>
        <w:t>Рекомендую</w:t>
      </w:r>
      <w:r w:rsidR="000C0288" w:rsidRPr="00400A05">
        <w:rPr>
          <w:rFonts w:ascii="Times New Roman" w:eastAsia="Times New Roman" w:hAnsi="Times New Roman" w:cs="Times New Roman"/>
          <w:b/>
          <w:color w:val="7030A0"/>
          <w:sz w:val="28"/>
          <w:szCs w:val="28"/>
          <w:u w:val="single"/>
          <w:lang w:eastAsia="ru-RU"/>
        </w:rPr>
        <w:t xml:space="preserve"> следующие упражнения на дыхательную гимнастику</w:t>
      </w:r>
      <w:r w:rsidR="000C0288" w:rsidRPr="00400A05">
        <w:rPr>
          <w:rFonts w:ascii="Times New Roman" w:eastAsia="Times New Roman" w:hAnsi="Times New Roman" w:cs="Times New Roman"/>
          <w:b/>
          <w:color w:val="7030A0"/>
          <w:sz w:val="28"/>
          <w:szCs w:val="28"/>
          <w:u w:val="single"/>
          <w:lang w:eastAsia="ru-RU"/>
        </w:rPr>
        <w:br/>
      </w:r>
      <w:r w:rsidR="000C0288" w:rsidRPr="00F65B39">
        <w:rPr>
          <w:rFonts w:ascii="Times New Roman" w:eastAsia="Times New Roman" w:hAnsi="Times New Roman" w:cs="Times New Roman"/>
          <w:color w:val="7030A0"/>
          <w:sz w:val="28"/>
          <w:szCs w:val="28"/>
          <w:u w:val="single"/>
          <w:lang w:eastAsia="ru-RU"/>
        </w:rPr>
        <w:t>Дятел</w:t>
      </w:r>
      <w:r w:rsidR="000C0288" w:rsidRPr="00F65B39">
        <w:rPr>
          <w:rFonts w:ascii="Times New Roman" w:eastAsia="Times New Roman" w:hAnsi="Times New Roman" w:cs="Times New Roman"/>
          <w:color w:val="7030A0"/>
          <w:sz w:val="28"/>
          <w:szCs w:val="28"/>
          <w:u w:val="single"/>
          <w:lang w:eastAsia="ru-RU"/>
        </w:rPr>
        <w:br/>
      </w:r>
      <w:r w:rsidR="000C0288" w:rsidRPr="005C30A5">
        <w:rPr>
          <w:rFonts w:ascii="Times New Roman" w:eastAsia="Times New Roman" w:hAnsi="Times New Roman" w:cs="Times New Roman"/>
          <w:color w:val="212529"/>
          <w:sz w:val="28"/>
          <w:szCs w:val="28"/>
          <w:lang w:eastAsia="ru-RU"/>
        </w:rPr>
        <w:t>Пестрый дятел тук да тук,</w:t>
      </w:r>
      <w:r w:rsidR="000C0288" w:rsidRPr="005C30A5">
        <w:rPr>
          <w:rFonts w:ascii="Times New Roman" w:eastAsia="Times New Roman" w:hAnsi="Times New Roman" w:cs="Times New Roman"/>
          <w:color w:val="212529"/>
          <w:sz w:val="28"/>
          <w:szCs w:val="28"/>
          <w:lang w:eastAsia="ru-RU"/>
        </w:rPr>
        <w:br/>
        <w:t>Слышим мы знакомый</w:t>
      </w:r>
      <w:r w:rsidR="000C0288" w:rsidRPr="005C30A5">
        <w:rPr>
          <w:rFonts w:ascii="Times New Roman" w:eastAsia="Times New Roman" w:hAnsi="Times New Roman" w:cs="Times New Roman"/>
          <w:color w:val="212529"/>
          <w:sz w:val="28"/>
          <w:szCs w:val="28"/>
          <w:lang w:eastAsia="ru-RU"/>
        </w:rPr>
        <w:br/>
        <w:t>звук.</w:t>
      </w:r>
      <w:r w:rsidR="000C0288" w:rsidRPr="005C30A5">
        <w:rPr>
          <w:rFonts w:ascii="Times New Roman" w:eastAsia="Times New Roman" w:hAnsi="Times New Roman" w:cs="Times New Roman"/>
          <w:color w:val="212529"/>
          <w:sz w:val="28"/>
          <w:szCs w:val="28"/>
          <w:lang w:eastAsia="ru-RU"/>
        </w:rPr>
        <w:br/>
        <w:t>Это с той зеленой ели</w:t>
      </w:r>
      <w:r w:rsidR="000C0288" w:rsidRPr="005C30A5">
        <w:rPr>
          <w:rFonts w:ascii="Times New Roman" w:eastAsia="Times New Roman" w:hAnsi="Times New Roman" w:cs="Times New Roman"/>
          <w:color w:val="212529"/>
          <w:sz w:val="28"/>
          <w:szCs w:val="28"/>
          <w:lang w:eastAsia="ru-RU"/>
        </w:rPr>
        <w:br/>
        <w:t>Раздается громкий стук.</w:t>
      </w:r>
    </w:p>
    <w:p w:rsidR="000C0288" w:rsidRPr="005C30A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t>Погладить нос (боковые части носа) от кончика к переносице – сделать вдох. На выдохе постучать по крыльям носа указательным пальцем (5-6 раз</w:t>
      </w:r>
      <w:proofErr w:type="gramStart"/>
      <w:r w:rsidRPr="005C30A5">
        <w:rPr>
          <w:rFonts w:ascii="Times New Roman" w:eastAsia="Times New Roman" w:hAnsi="Times New Roman" w:cs="Times New Roman"/>
          <w:color w:val="212529"/>
          <w:sz w:val="28"/>
          <w:szCs w:val="28"/>
          <w:lang w:eastAsia="ru-RU"/>
        </w:rPr>
        <w:t>).</w:t>
      </w:r>
      <w:r w:rsidRPr="005C30A5">
        <w:rPr>
          <w:rFonts w:ascii="Times New Roman" w:eastAsia="Times New Roman" w:hAnsi="Times New Roman" w:cs="Times New Roman"/>
          <w:color w:val="212529"/>
          <w:sz w:val="28"/>
          <w:szCs w:val="28"/>
          <w:lang w:eastAsia="ru-RU"/>
        </w:rPr>
        <w:br/>
      </w:r>
      <w:r w:rsidRPr="00F65B39">
        <w:rPr>
          <w:rFonts w:ascii="Times New Roman" w:eastAsia="Times New Roman" w:hAnsi="Times New Roman" w:cs="Times New Roman"/>
          <w:color w:val="7030A0"/>
          <w:sz w:val="28"/>
          <w:szCs w:val="28"/>
          <w:u w:val="single"/>
          <w:lang w:eastAsia="ru-RU"/>
        </w:rPr>
        <w:t>Василек</w:t>
      </w:r>
      <w:proofErr w:type="gramEnd"/>
      <w:r w:rsidRPr="00F65B39">
        <w:rPr>
          <w:rFonts w:ascii="Times New Roman" w:eastAsia="Times New Roman" w:hAnsi="Times New Roman" w:cs="Times New Roman"/>
          <w:color w:val="7030A0"/>
          <w:sz w:val="28"/>
          <w:szCs w:val="28"/>
          <w:u w:val="single"/>
          <w:lang w:eastAsia="ru-RU"/>
        </w:rPr>
        <w:br/>
      </w:r>
      <w:r w:rsidRPr="005C30A5">
        <w:rPr>
          <w:rFonts w:ascii="Times New Roman" w:eastAsia="Times New Roman" w:hAnsi="Times New Roman" w:cs="Times New Roman"/>
          <w:color w:val="212529"/>
          <w:sz w:val="28"/>
          <w:szCs w:val="28"/>
          <w:lang w:eastAsia="ru-RU"/>
        </w:rPr>
        <w:t>Распустился наш цветок -</w:t>
      </w:r>
      <w:r w:rsidRPr="005C30A5">
        <w:rPr>
          <w:rFonts w:ascii="Times New Roman" w:eastAsia="Times New Roman" w:hAnsi="Times New Roman" w:cs="Times New Roman"/>
          <w:color w:val="212529"/>
          <w:sz w:val="28"/>
          <w:szCs w:val="28"/>
          <w:lang w:eastAsia="ru-RU"/>
        </w:rPr>
        <w:br/>
        <w:t>Ярко-синий василек.</w:t>
      </w:r>
      <w:r w:rsidRPr="005C30A5">
        <w:rPr>
          <w:rFonts w:ascii="Times New Roman" w:eastAsia="Times New Roman" w:hAnsi="Times New Roman" w:cs="Times New Roman"/>
          <w:color w:val="212529"/>
          <w:sz w:val="28"/>
          <w:szCs w:val="28"/>
          <w:lang w:eastAsia="ru-RU"/>
        </w:rPr>
        <w:br/>
        <w:t>Ну пойдем скорей гулять,</w:t>
      </w:r>
      <w:r w:rsidRPr="005C30A5">
        <w:rPr>
          <w:rFonts w:ascii="Times New Roman" w:eastAsia="Times New Roman" w:hAnsi="Times New Roman" w:cs="Times New Roman"/>
          <w:color w:val="212529"/>
          <w:sz w:val="28"/>
          <w:szCs w:val="28"/>
          <w:lang w:eastAsia="ru-RU"/>
        </w:rPr>
        <w:br/>
        <w:t>Аромат его вдыхать!</w:t>
      </w:r>
    </w:p>
    <w:p w:rsidR="000C0288" w:rsidRPr="00400A0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u w:val="single"/>
          <w:lang w:eastAsia="ru-RU"/>
        </w:rPr>
      </w:pPr>
      <w:r w:rsidRPr="005C30A5">
        <w:rPr>
          <w:rFonts w:ascii="Times New Roman" w:eastAsia="Times New Roman" w:hAnsi="Times New Roman" w:cs="Times New Roman"/>
          <w:color w:val="212529"/>
          <w:sz w:val="28"/>
          <w:szCs w:val="28"/>
          <w:lang w:eastAsia="ru-RU"/>
        </w:rPr>
        <w:t xml:space="preserve">Сделать по 8-10 вдохов и выдохов через правую ноздрю, </w:t>
      </w:r>
      <w:r>
        <w:rPr>
          <w:rFonts w:ascii="Times New Roman" w:eastAsia="Times New Roman" w:hAnsi="Times New Roman" w:cs="Times New Roman"/>
          <w:color w:val="212529"/>
          <w:sz w:val="28"/>
          <w:szCs w:val="28"/>
          <w:lang w:eastAsia="ru-RU"/>
        </w:rPr>
        <w:t>затем – через левую, по очереди</w:t>
      </w:r>
      <w:r w:rsidRPr="005C30A5">
        <w:rPr>
          <w:rFonts w:ascii="Times New Roman" w:eastAsia="Times New Roman" w:hAnsi="Times New Roman" w:cs="Times New Roman"/>
          <w:color w:val="212529"/>
          <w:sz w:val="28"/>
          <w:szCs w:val="28"/>
          <w:lang w:eastAsia="ru-RU"/>
        </w:rPr>
        <w:t xml:space="preserve"> закрывая отдыхающую указательным пальцем.</w:t>
      </w:r>
      <w:r w:rsidRPr="005C30A5">
        <w:rPr>
          <w:rFonts w:ascii="Times New Roman" w:eastAsia="Times New Roman" w:hAnsi="Times New Roman" w:cs="Times New Roman"/>
          <w:color w:val="212529"/>
          <w:sz w:val="28"/>
          <w:szCs w:val="28"/>
          <w:lang w:eastAsia="ru-RU"/>
        </w:rPr>
        <w:br/>
      </w:r>
      <w:r w:rsidRPr="00F65B39">
        <w:rPr>
          <w:rFonts w:ascii="Times New Roman" w:eastAsia="Times New Roman" w:hAnsi="Times New Roman" w:cs="Times New Roman"/>
          <w:color w:val="7030A0"/>
          <w:sz w:val="28"/>
          <w:szCs w:val="28"/>
          <w:u w:val="single"/>
          <w:lang w:eastAsia="ru-RU"/>
        </w:rPr>
        <w:t>Бычок</w:t>
      </w:r>
      <w:r w:rsidRPr="00F65B39">
        <w:rPr>
          <w:rFonts w:ascii="Times New Roman" w:eastAsia="Times New Roman" w:hAnsi="Times New Roman" w:cs="Times New Roman"/>
          <w:color w:val="7030A0"/>
          <w:sz w:val="28"/>
          <w:szCs w:val="28"/>
          <w:u w:val="single"/>
          <w:lang w:eastAsia="ru-RU"/>
        </w:rPr>
        <w:br/>
      </w:r>
      <w:r w:rsidRPr="005C30A5">
        <w:rPr>
          <w:rFonts w:ascii="Times New Roman" w:eastAsia="Times New Roman" w:hAnsi="Times New Roman" w:cs="Times New Roman"/>
          <w:color w:val="212529"/>
          <w:sz w:val="28"/>
          <w:szCs w:val="28"/>
          <w:lang w:eastAsia="ru-RU"/>
        </w:rPr>
        <w:t>Вышел на лужок бычок</w:t>
      </w:r>
      <w:r w:rsidRPr="005C30A5">
        <w:rPr>
          <w:rFonts w:ascii="Times New Roman" w:eastAsia="Times New Roman" w:hAnsi="Times New Roman" w:cs="Times New Roman"/>
          <w:color w:val="212529"/>
          <w:sz w:val="28"/>
          <w:szCs w:val="28"/>
          <w:lang w:eastAsia="ru-RU"/>
        </w:rPr>
        <w:br/>
        <w:t>С черным пятнышком бочок.</w:t>
      </w:r>
      <w:r w:rsidRPr="005C30A5">
        <w:rPr>
          <w:rFonts w:ascii="Times New Roman" w:eastAsia="Times New Roman" w:hAnsi="Times New Roman" w:cs="Times New Roman"/>
          <w:color w:val="212529"/>
          <w:sz w:val="28"/>
          <w:szCs w:val="28"/>
          <w:lang w:eastAsia="ru-RU"/>
        </w:rPr>
        <w:br/>
        <w:t>Ты уж не бодайся,</w:t>
      </w:r>
      <w:r w:rsidRPr="005C30A5">
        <w:rPr>
          <w:rFonts w:ascii="Times New Roman" w:eastAsia="Times New Roman" w:hAnsi="Times New Roman" w:cs="Times New Roman"/>
          <w:color w:val="212529"/>
          <w:sz w:val="28"/>
          <w:szCs w:val="28"/>
          <w:lang w:eastAsia="ru-RU"/>
        </w:rPr>
        <w:br/>
        <w:t>С нами занимайся!</w:t>
      </w:r>
    </w:p>
    <w:p w:rsidR="000C0288" w:rsidRPr="005C30A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lastRenderedPageBreak/>
        <w:t>Сделать вдох носом. На выдохе протяжно тянуть звук [м], одновременно постукивая пальцами по крыльям носа.</w:t>
      </w:r>
      <w:r w:rsidRPr="005C30A5">
        <w:rPr>
          <w:rFonts w:ascii="Times New Roman" w:eastAsia="Times New Roman" w:hAnsi="Times New Roman" w:cs="Times New Roman"/>
          <w:color w:val="212529"/>
          <w:sz w:val="28"/>
          <w:szCs w:val="28"/>
          <w:lang w:eastAsia="ru-RU"/>
        </w:rPr>
        <w:br/>
      </w:r>
      <w:r w:rsidRPr="00F65B39">
        <w:rPr>
          <w:rFonts w:ascii="Times New Roman" w:eastAsia="Times New Roman" w:hAnsi="Times New Roman" w:cs="Times New Roman"/>
          <w:color w:val="7030A0"/>
          <w:sz w:val="28"/>
          <w:szCs w:val="28"/>
          <w:u w:val="single"/>
          <w:lang w:eastAsia="ru-RU"/>
        </w:rPr>
        <w:t>Замочек</w:t>
      </w:r>
      <w:r w:rsidRPr="00F65B39">
        <w:rPr>
          <w:rFonts w:ascii="Times New Roman" w:eastAsia="Times New Roman" w:hAnsi="Times New Roman" w:cs="Times New Roman"/>
          <w:color w:val="7030A0"/>
          <w:sz w:val="28"/>
          <w:szCs w:val="28"/>
          <w:u w:val="single"/>
          <w:lang w:eastAsia="ru-RU"/>
        </w:rPr>
        <w:br/>
      </w:r>
      <w:r w:rsidRPr="005C30A5">
        <w:rPr>
          <w:rFonts w:ascii="Times New Roman" w:eastAsia="Times New Roman" w:hAnsi="Times New Roman" w:cs="Times New Roman"/>
          <w:color w:val="212529"/>
          <w:sz w:val="28"/>
          <w:szCs w:val="28"/>
          <w:lang w:eastAsia="ru-RU"/>
        </w:rPr>
        <w:t>Дверь с тобой мы</w:t>
      </w:r>
      <w:r w:rsidRPr="005C30A5">
        <w:rPr>
          <w:rFonts w:ascii="Times New Roman" w:eastAsia="Times New Roman" w:hAnsi="Times New Roman" w:cs="Times New Roman"/>
          <w:color w:val="212529"/>
          <w:sz w:val="28"/>
          <w:szCs w:val="28"/>
          <w:lang w:eastAsia="ru-RU"/>
        </w:rPr>
        <w:br/>
        <w:t>закрываем,</w:t>
      </w:r>
      <w:r w:rsidRPr="005C30A5">
        <w:rPr>
          <w:rFonts w:ascii="Times New Roman" w:eastAsia="Times New Roman" w:hAnsi="Times New Roman" w:cs="Times New Roman"/>
          <w:color w:val="212529"/>
          <w:sz w:val="28"/>
          <w:szCs w:val="28"/>
          <w:lang w:eastAsia="ru-RU"/>
        </w:rPr>
        <w:br/>
        <w:t>На замочек запираем.</w:t>
      </w:r>
      <w:r w:rsidRPr="005C30A5">
        <w:rPr>
          <w:rFonts w:ascii="Times New Roman" w:eastAsia="Times New Roman" w:hAnsi="Times New Roman" w:cs="Times New Roman"/>
          <w:color w:val="212529"/>
          <w:sz w:val="28"/>
          <w:szCs w:val="28"/>
          <w:lang w:eastAsia="ru-RU"/>
        </w:rPr>
        <w:br/>
        <w:t>Не успели мы закрыться,</w:t>
      </w:r>
      <w:r w:rsidRPr="005C30A5">
        <w:rPr>
          <w:rFonts w:ascii="Times New Roman" w:eastAsia="Times New Roman" w:hAnsi="Times New Roman" w:cs="Times New Roman"/>
          <w:color w:val="212529"/>
          <w:sz w:val="28"/>
          <w:szCs w:val="28"/>
          <w:lang w:eastAsia="ru-RU"/>
        </w:rPr>
        <w:br/>
        <w:t>Кто-то в дверь уже стучится.</w:t>
      </w:r>
    </w:p>
    <w:p w:rsidR="000C0288" w:rsidRPr="005C30A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t>При вдохе оказывать сопротивление входящему воздуху, надавливая на крылья носа пальцами. Во время более продолжительного выдоха сопротивление должно быть переменным за счет постукивания по крыльям носа.</w:t>
      </w:r>
      <w:r w:rsidRPr="005C30A5">
        <w:rPr>
          <w:rFonts w:ascii="Times New Roman" w:eastAsia="Times New Roman" w:hAnsi="Times New Roman" w:cs="Times New Roman"/>
          <w:color w:val="212529"/>
          <w:sz w:val="28"/>
          <w:szCs w:val="28"/>
          <w:lang w:eastAsia="ru-RU"/>
        </w:rPr>
        <w:br/>
      </w:r>
      <w:r w:rsidRPr="00F65B39">
        <w:rPr>
          <w:rFonts w:ascii="Times New Roman" w:eastAsia="Times New Roman" w:hAnsi="Times New Roman" w:cs="Times New Roman"/>
          <w:color w:val="7030A0"/>
          <w:sz w:val="28"/>
          <w:szCs w:val="28"/>
          <w:u w:val="single"/>
          <w:lang w:eastAsia="ru-RU"/>
        </w:rPr>
        <w:t>Гномик</w:t>
      </w:r>
      <w:r w:rsidRPr="00F65B39">
        <w:rPr>
          <w:rFonts w:ascii="Times New Roman" w:eastAsia="Times New Roman" w:hAnsi="Times New Roman" w:cs="Times New Roman"/>
          <w:color w:val="7030A0"/>
          <w:sz w:val="28"/>
          <w:szCs w:val="28"/>
          <w:u w:val="single"/>
          <w:lang w:eastAsia="ru-RU"/>
        </w:rPr>
        <w:br/>
      </w:r>
      <w:r w:rsidRPr="005C30A5">
        <w:rPr>
          <w:rFonts w:ascii="Times New Roman" w:eastAsia="Times New Roman" w:hAnsi="Times New Roman" w:cs="Times New Roman"/>
          <w:color w:val="212529"/>
          <w:sz w:val="28"/>
          <w:szCs w:val="28"/>
          <w:lang w:eastAsia="ru-RU"/>
        </w:rPr>
        <w:t>Наш веселый добрый гном</w:t>
      </w:r>
      <w:r w:rsidRPr="005C30A5">
        <w:rPr>
          <w:rFonts w:ascii="Times New Roman" w:eastAsia="Times New Roman" w:hAnsi="Times New Roman" w:cs="Times New Roman"/>
          <w:color w:val="212529"/>
          <w:sz w:val="28"/>
          <w:szCs w:val="28"/>
          <w:lang w:eastAsia="ru-RU"/>
        </w:rPr>
        <w:br/>
        <w:t>Часто размышляет.</w:t>
      </w:r>
      <w:r w:rsidRPr="005C30A5">
        <w:rPr>
          <w:rFonts w:ascii="Times New Roman" w:eastAsia="Times New Roman" w:hAnsi="Times New Roman" w:cs="Times New Roman"/>
          <w:color w:val="212529"/>
          <w:sz w:val="28"/>
          <w:szCs w:val="28"/>
          <w:lang w:eastAsia="ru-RU"/>
        </w:rPr>
        <w:br/>
        <w:t>Звуки «ба-</w:t>
      </w:r>
      <w:proofErr w:type="spellStart"/>
      <w:r w:rsidRPr="005C30A5">
        <w:rPr>
          <w:rFonts w:ascii="Times New Roman" w:eastAsia="Times New Roman" w:hAnsi="Times New Roman" w:cs="Times New Roman"/>
          <w:color w:val="212529"/>
          <w:sz w:val="28"/>
          <w:szCs w:val="28"/>
          <w:lang w:eastAsia="ru-RU"/>
        </w:rPr>
        <w:t>бо</w:t>
      </w:r>
      <w:proofErr w:type="spellEnd"/>
      <w:r w:rsidRPr="005C30A5">
        <w:rPr>
          <w:rFonts w:ascii="Times New Roman" w:eastAsia="Times New Roman" w:hAnsi="Times New Roman" w:cs="Times New Roman"/>
          <w:color w:val="212529"/>
          <w:sz w:val="28"/>
          <w:szCs w:val="28"/>
          <w:lang w:eastAsia="ru-RU"/>
        </w:rPr>
        <w:t>-</w:t>
      </w:r>
      <w:proofErr w:type="spellStart"/>
      <w:r w:rsidRPr="005C30A5">
        <w:rPr>
          <w:rFonts w:ascii="Times New Roman" w:eastAsia="Times New Roman" w:hAnsi="Times New Roman" w:cs="Times New Roman"/>
          <w:color w:val="212529"/>
          <w:sz w:val="28"/>
          <w:szCs w:val="28"/>
          <w:lang w:eastAsia="ru-RU"/>
        </w:rPr>
        <w:t>бу</w:t>
      </w:r>
      <w:proofErr w:type="spellEnd"/>
      <w:r w:rsidRPr="005C30A5">
        <w:rPr>
          <w:rFonts w:ascii="Times New Roman" w:eastAsia="Times New Roman" w:hAnsi="Times New Roman" w:cs="Times New Roman"/>
          <w:color w:val="212529"/>
          <w:sz w:val="28"/>
          <w:szCs w:val="28"/>
          <w:lang w:eastAsia="ru-RU"/>
        </w:rPr>
        <w:t>» и «гм-м-м»</w:t>
      </w:r>
      <w:r w:rsidRPr="005C30A5">
        <w:rPr>
          <w:rFonts w:ascii="Times New Roman" w:eastAsia="Times New Roman" w:hAnsi="Times New Roman" w:cs="Times New Roman"/>
          <w:color w:val="212529"/>
          <w:sz w:val="28"/>
          <w:szCs w:val="28"/>
          <w:lang w:eastAsia="ru-RU"/>
        </w:rPr>
        <w:br/>
        <w:t>Вслух он повторяет.</w:t>
      </w:r>
    </w:p>
    <w:p w:rsidR="000C0288" w:rsidRPr="005C30A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t>Спокойный вдох через нос. На выдохе одновременно с постукиванием по крыльям носа произнести «ба-</w:t>
      </w:r>
      <w:proofErr w:type="spellStart"/>
      <w:r w:rsidRPr="005C30A5">
        <w:rPr>
          <w:rFonts w:ascii="Times New Roman" w:eastAsia="Times New Roman" w:hAnsi="Times New Roman" w:cs="Times New Roman"/>
          <w:color w:val="212529"/>
          <w:sz w:val="28"/>
          <w:szCs w:val="28"/>
          <w:lang w:eastAsia="ru-RU"/>
        </w:rPr>
        <w:t>бо</w:t>
      </w:r>
      <w:proofErr w:type="spellEnd"/>
      <w:r w:rsidRPr="005C30A5">
        <w:rPr>
          <w:rFonts w:ascii="Times New Roman" w:eastAsia="Times New Roman" w:hAnsi="Times New Roman" w:cs="Times New Roman"/>
          <w:color w:val="212529"/>
          <w:sz w:val="28"/>
          <w:szCs w:val="28"/>
          <w:lang w:eastAsia="ru-RU"/>
        </w:rPr>
        <w:t>-</w:t>
      </w:r>
      <w:proofErr w:type="spellStart"/>
      <w:r w:rsidRPr="005C30A5">
        <w:rPr>
          <w:rFonts w:ascii="Times New Roman" w:eastAsia="Times New Roman" w:hAnsi="Times New Roman" w:cs="Times New Roman"/>
          <w:color w:val="212529"/>
          <w:sz w:val="28"/>
          <w:szCs w:val="28"/>
          <w:lang w:eastAsia="ru-RU"/>
        </w:rPr>
        <w:t>бу</w:t>
      </w:r>
      <w:proofErr w:type="spellEnd"/>
      <w:r w:rsidRPr="005C30A5">
        <w:rPr>
          <w:rFonts w:ascii="Times New Roman" w:eastAsia="Times New Roman" w:hAnsi="Times New Roman" w:cs="Times New Roman"/>
          <w:color w:val="212529"/>
          <w:sz w:val="28"/>
          <w:szCs w:val="28"/>
          <w:lang w:eastAsia="ru-RU"/>
        </w:rPr>
        <w:t>» и «гм-м-м</w:t>
      </w:r>
      <w:proofErr w:type="gramStart"/>
      <w:r w:rsidRPr="005C30A5">
        <w:rPr>
          <w:rFonts w:ascii="Times New Roman" w:eastAsia="Times New Roman" w:hAnsi="Times New Roman" w:cs="Times New Roman"/>
          <w:color w:val="212529"/>
          <w:sz w:val="28"/>
          <w:szCs w:val="28"/>
          <w:lang w:eastAsia="ru-RU"/>
        </w:rPr>
        <w:t>».</w:t>
      </w:r>
      <w:r w:rsidRPr="005C30A5">
        <w:rPr>
          <w:rFonts w:ascii="Times New Roman" w:eastAsia="Times New Roman" w:hAnsi="Times New Roman" w:cs="Times New Roman"/>
          <w:color w:val="212529"/>
          <w:sz w:val="28"/>
          <w:szCs w:val="28"/>
          <w:lang w:eastAsia="ru-RU"/>
        </w:rPr>
        <w:br/>
      </w:r>
      <w:r w:rsidRPr="00F65B39">
        <w:rPr>
          <w:rFonts w:ascii="Times New Roman" w:eastAsia="Times New Roman" w:hAnsi="Times New Roman" w:cs="Times New Roman"/>
          <w:color w:val="7030A0"/>
          <w:sz w:val="28"/>
          <w:szCs w:val="28"/>
          <w:u w:val="single"/>
          <w:lang w:eastAsia="ru-RU"/>
        </w:rPr>
        <w:t>Шарик</w:t>
      </w:r>
      <w:proofErr w:type="gramEnd"/>
      <w:r w:rsidRPr="00F65B39">
        <w:rPr>
          <w:rFonts w:ascii="Times New Roman" w:eastAsia="Times New Roman" w:hAnsi="Times New Roman" w:cs="Times New Roman"/>
          <w:color w:val="7030A0"/>
          <w:sz w:val="28"/>
          <w:szCs w:val="28"/>
          <w:u w:val="single"/>
          <w:lang w:eastAsia="ru-RU"/>
        </w:rPr>
        <w:br/>
      </w:r>
      <w:r w:rsidRPr="005C30A5">
        <w:rPr>
          <w:rFonts w:ascii="Times New Roman" w:eastAsia="Times New Roman" w:hAnsi="Times New Roman" w:cs="Times New Roman"/>
          <w:color w:val="212529"/>
          <w:sz w:val="28"/>
          <w:szCs w:val="28"/>
          <w:lang w:eastAsia="ru-RU"/>
        </w:rPr>
        <w:t>Будто шариком играем:</w:t>
      </w:r>
      <w:r w:rsidRPr="005C30A5">
        <w:rPr>
          <w:rFonts w:ascii="Times New Roman" w:eastAsia="Times New Roman" w:hAnsi="Times New Roman" w:cs="Times New Roman"/>
          <w:color w:val="212529"/>
          <w:sz w:val="28"/>
          <w:szCs w:val="28"/>
          <w:lang w:eastAsia="ru-RU"/>
        </w:rPr>
        <w:br/>
        <w:t>Наш животик мы сдуваем.</w:t>
      </w:r>
      <w:r w:rsidRPr="005C30A5">
        <w:rPr>
          <w:rFonts w:ascii="Times New Roman" w:eastAsia="Times New Roman" w:hAnsi="Times New Roman" w:cs="Times New Roman"/>
          <w:color w:val="212529"/>
          <w:sz w:val="28"/>
          <w:szCs w:val="28"/>
          <w:lang w:eastAsia="ru-RU"/>
        </w:rPr>
        <w:br/>
        <w:t>Дружно все вдохнули:</w:t>
      </w:r>
      <w:r w:rsidRPr="005C30A5">
        <w:rPr>
          <w:rFonts w:ascii="Times New Roman" w:eastAsia="Times New Roman" w:hAnsi="Times New Roman" w:cs="Times New Roman"/>
          <w:color w:val="212529"/>
          <w:sz w:val="28"/>
          <w:szCs w:val="28"/>
          <w:lang w:eastAsia="ru-RU"/>
        </w:rPr>
        <w:br/>
        <w:t>Шарик наш надули.</w:t>
      </w:r>
    </w:p>
    <w:p w:rsidR="000C0288" w:rsidRPr="005C30A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t>Быстро втянуть внутрь живота брюшные мышцы, одновременно сделав резкий выдох через нос (3-4 раза).</w:t>
      </w:r>
      <w:r w:rsidRPr="005C30A5">
        <w:rPr>
          <w:rFonts w:ascii="Times New Roman" w:eastAsia="Times New Roman" w:hAnsi="Times New Roman" w:cs="Times New Roman"/>
          <w:color w:val="212529"/>
          <w:sz w:val="28"/>
          <w:szCs w:val="28"/>
          <w:lang w:eastAsia="ru-RU"/>
        </w:rPr>
        <w:br/>
      </w:r>
      <w:r w:rsidRPr="00F65B39">
        <w:rPr>
          <w:rFonts w:ascii="Times New Roman" w:eastAsia="Times New Roman" w:hAnsi="Times New Roman" w:cs="Times New Roman"/>
          <w:color w:val="7030A0"/>
          <w:sz w:val="28"/>
          <w:szCs w:val="28"/>
          <w:u w:val="single"/>
          <w:lang w:eastAsia="ru-RU"/>
        </w:rPr>
        <w:t>Доктор</w:t>
      </w:r>
      <w:r w:rsidRPr="00F65B39">
        <w:rPr>
          <w:rFonts w:ascii="Times New Roman" w:eastAsia="Times New Roman" w:hAnsi="Times New Roman" w:cs="Times New Roman"/>
          <w:color w:val="7030A0"/>
          <w:sz w:val="28"/>
          <w:szCs w:val="28"/>
          <w:u w:val="single"/>
          <w:lang w:eastAsia="ru-RU"/>
        </w:rPr>
        <w:br/>
      </w:r>
      <w:r w:rsidRPr="005C30A5">
        <w:rPr>
          <w:rFonts w:ascii="Times New Roman" w:eastAsia="Times New Roman" w:hAnsi="Times New Roman" w:cs="Times New Roman"/>
          <w:color w:val="212529"/>
          <w:sz w:val="28"/>
          <w:szCs w:val="28"/>
          <w:lang w:eastAsia="ru-RU"/>
        </w:rPr>
        <w:t>Горлышко свое мы</w:t>
      </w:r>
      <w:r w:rsidRPr="005C30A5">
        <w:rPr>
          <w:rFonts w:ascii="Times New Roman" w:eastAsia="Times New Roman" w:hAnsi="Times New Roman" w:cs="Times New Roman"/>
          <w:color w:val="212529"/>
          <w:sz w:val="28"/>
          <w:szCs w:val="28"/>
          <w:lang w:eastAsia="ru-RU"/>
        </w:rPr>
        <w:br/>
        <w:t>Доктору покажем.</w:t>
      </w:r>
      <w:r w:rsidRPr="005C30A5">
        <w:rPr>
          <w:rFonts w:ascii="Times New Roman" w:eastAsia="Times New Roman" w:hAnsi="Times New Roman" w:cs="Times New Roman"/>
          <w:color w:val="212529"/>
          <w:sz w:val="28"/>
          <w:szCs w:val="28"/>
          <w:lang w:eastAsia="ru-RU"/>
        </w:rPr>
        <w:br/>
        <w:t>Чтобы все увидел -</w:t>
      </w:r>
      <w:r w:rsidRPr="005C30A5">
        <w:rPr>
          <w:rFonts w:ascii="Times New Roman" w:eastAsia="Times New Roman" w:hAnsi="Times New Roman" w:cs="Times New Roman"/>
          <w:color w:val="212529"/>
          <w:sz w:val="28"/>
          <w:szCs w:val="28"/>
          <w:lang w:eastAsia="ru-RU"/>
        </w:rPr>
        <w:br/>
        <w:t>«А-а-а» ему мы скажем.</w:t>
      </w:r>
    </w:p>
    <w:p w:rsidR="000C0288" w:rsidRPr="005C30A5" w:rsidRDefault="000C0288" w:rsidP="000C0288">
      <w:pPr>
        <w:shd w:val="clear" w:color="auto" w:fill="FFFFFF"/>
        <w:spacing w:after="100" w:afterAutospacing="1" w:line="240" w:lineRule="auto"/>
        <w:rPr>
          <w:rFonts w:ascii="Times New Roman" w:eastAsia="Times New Roman" w:hAnsi="Times New Roman" w:cs="Times New Roman"/>
          <w:color w:val="212529"/>
          <w:sz w:val="28"/>
          <w:szCs w:val="28"/>
          <w:lang w:eastAsia="ru-RU"/>
        </w:rPr>
      </w:pPr>
      <w:r w:rsidRPr="005C30A5">
        <w:rPr>
          <w:rFonts w:ascii="Times New Roman" w:eastAsia="Times New Roman" w:hAnsi="Times New Roman" w:cs="Times New Roman"/>
          <w:color w:val="212529"/>
          <w:sz w:val="28"/>
          <w:szCs w:val="28"/>
          <w:lang w:eastAsia="ru-RU"/>
        </w:rPr>
        <w:t>Во время выдоха широко раскрыть рот и, насколько возможно, высунуть язык, стараясь кончиком его достать до подбородка, произнести «а-а-а» (5-6 раз).</w:t>
      </w:r>
    </w:p>
    <w:p w:rsidR="000C0288" w:rsidRPr="005C30A5" w:rsidRDefault="000C0288" w:rsidP="000C0288">
      <w:pPr>
        <w:rPr>
          <w:rFonts w:ascii="Times New Roman" w:hAnsi="Times New Roman" w:cs="Times New Roman"/>
          <w:sz w:val="28"/>
          <w:szCs w:val="28"/>
        </w:rPr>
      </w:pPr>
    </w:p>
    <w:p w:rsidR="00400A05" w:rsidRDefault="00400A05" w:rsidP="00F65B39">
      <w:pPr>
        <w:pStyle w:val="a8"/>
      </w:pPr>
    </w:p>
    <w:p w:rsidR="00400A05" w:rsidRDefault="00400A05" w:rsidP="00F65B39">
      <w:pPr>
        <w:pStyle w:val="a8"/>
      </w:pPr>
    </w:p>
    <w:p w:rsidR="00400A05" w:rsidRDefault="00400A05" w:rsidP="00F65B39">
      <w:pPr>
        <w:pStyle w:val="a8"/>
      </w:pPr>
    </w:p>
    <w:p w:rsidR="00F65B39" w:rsidRDefault="00B31519" w:rsidP="00F65B39">
      <w:pPr>
        <w:pStyle w:val="a8"/>
        <w:rPr>
          <w:rStyle w:val="a5"/>
          <w:b/>
          <w:color w:val="7030A0"/>
          <w:sz w:val="32"/>
          <w:szCs w:val="32"/>
        </w:rPr>
      </w:pPr>
      <w:hyperlink r:id="rId9" w:history="1">
        <w:r w:rsidR="00F65B39" w:rsidRPr="0028396C">
          <w:rPr>
            <w:rStyle w:val="a5"/>
            <w:b/>
            <w:color w:val="7030A0"/>
            <w:sz w:val="32"/>
            <w:szCs w:val="32"/>
          </w:rPr>
          <w:t>2.Советы заботливым родителям</w:t>
        </w:r>
      </w:hyperlink>
    </w:p>
    <w:p w:rsidR="000B5482" w:rsidRPr="0028396C" w:rsidRDefault="000B5482" w:rsidP="00F65B39">
      <w:pPr>
        <w:pStyle w:val="a8"/>
        <w:rPr>
          <w:rStyle w:val="a5"/>
          <w:b/>
          <w:color w:val="7030A0"/>
          <w:sz w:val="32"/>
          <w:szCs w:val="32"/>
        </w:rPr>
      </w:pPr>
      <w:r>
        <w:rPr>
          <w:noProof/>
        </w:rPr>
        <w:drawing>
          <wp:inline distT="0" distB="0" distL="0" distR="0" wp14:anchorId="1615A8BA" wp14:editId="57F692BA">
            <wp:extent cx="5940425" cy="8397875"/>
            <wp:effectExtent l="0" t="0" r="3175" b="3175"/>
            <wp:docPr id="5" name="Рисунок 5" descr="https://reallib.org/loader/img.php?dir=4114e2ba80389a185b4d5997450066a1&amp;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allib.org/loader/img.php?dir=4114e2ba80389a185b4d5997450066a1&amp;fil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7875"/>
                    </a:xfrm>
                    <a:prstGeom prst="rect">
                      <a:avLst/>
                    </a:prstGeom>
                    <a:noFill/>
                    <a:ln>
                      <a:noFill/>
                    </a:ln>
                  </pic:spPr>
                </pic:pic>
              </a:graphicData>
            </a:graphic>
          </wp:inline>
        </w:drawing>
      </w:r>
    </w:p>
    <w:p w:rsidR="00153493" w:rsidRPr="00F65B39" w:rsidRDefault="00153493" w:rsidP="0012702B">
      <w:pPr>
        <w:pStyle w:val="a8"/>
        <w:rPr>
          <w:color w:val="7030A0"/>
        </w:rPr>
      </w:pPr>
      <w:r w:rsidRPr="00400A05">
        <w:rPr>
          <w:b/>
          <w:noProof/>
          <w:sz w:val="28"/>
          <w:szCs w:val="28"/>
        </w:rPr>
        <w:lastRenderedPageBreak/>
        <mc:AlternateContent>
          <mc:Choice Requires="wps">
            <w:drawing>
              <wp:inline distT="0" distB="0" distL="0" distR="0" wp14:anchorId="1A8E940B" wp14:editId="04F38910">
                <wp:extent cx="304800" cy="304800"/>
                <wp:effectExtent l="0" t="0" r="0" b="0"/>
                <wp:docPr id="2" name="AutoShape 5" descr="https://solnyshko.rosguard.gov.ru/uploads/2023/06/22duwx5n0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AD12B" id="AutoShape 5" o:spid="_x0000_s1026" alt="https://solnyshko.rosguard.gov.ru/uploads/2023/06/22duwx5n0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Z3q8rkAgAAAAYAAA4AAAAAAAAAAAAAAAAA&#10;LgIAAGRycy9lMm9Eb2MueG1sUEsBAi0AFAAGAAgAAAAhAEyg6SzYAAAAAwEAAA8AAAAAAAAAAAAA&#10;AAAAPgUAAGRycy9kb3ducmV2LnhtbFBLBQYAAAAABAAEAPMAAABDBgAAAAA=&#10;" filled="f" stroked="f">
                <o:lock v:ext="edit" aspectratio="t"/>
                <w10:anchorlock/>
              </v:rect>
            </w:pict>
          </mc:Fallback>
        </mc:AlternateContent>
      </w:r>
      <w:r w:rsidR="001D0446">
        <w:rPr>
          <w:noProof/>
        </w:rPr>
        <w:drawing>
          <wp:inline distT="0" distB="0" distL="0" distR="0" wp14:anchorId="196F6235" wp14:editId="611743AC">
            <wp:extent cx="5349240" cy="9448800"/>
            <wp:effectExtent l="0" t="0" r="3810" b="0"/>
            <wp:docPr id="6" name="Рисунок 6" descr="https://image.jimcdn.com/app/cms/image/transf/none/path/sbf500e74475f8ddb/image/ib46de95568e25370/version/142492703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none/path/sbf500e74475f8ddb/image/ib46de95568e25370/version/1424927034/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578" cy="9461762"/>
                    </a:xfrm>
                    <a:prstGeom prst="rect">
                      <a:avLst/>
                    </a:prstGeom>
                    <a:noFill/>
                    <a:ln>
                      <a:noFill/>
                    </a:ln>
                  </pic:spPr>
                </pic:pic>
              </a:graphicData>
            </a:graphic>
          </wp:inline>
        </w:drawing>
      </w:r>
    </w:p>
    <w:p w:rsidR="000C0288" w:rsidRPr="005C30A5" w:rsidRDefault="00180A6F" w:rsidP="000C0288">
      <w:pPr>
        <w:rPr>
          <w:rFonts w:ascii="Times New Roman" w:hAnsi="Times New Roman" w:cs="Times New Roman"/>
          <w:sz w:val="28"/>
          <w:szCs w:val="28"/>
        </w:rPr>
      </w:pPr>
      <w:r>
        <w:rPr>
          <w:noProof/>
          <w:lang w:eastAsia="ru-RU"/>
        </w:rPr>
        <w:lastRenderedPageBreak/>
        <w:drawing>
          <wp:inline distT="0" distB="0" distL="0" distR="0">
            <wp:extent cx="5715000" cy="8219440"/>
            <wp:effectExtent l="0" t="0" r="0" b="0"/>
            <wp:docPr id="9" name="Рисунок 9" descr="https://mnogodetok73.ru/wp-content/uploads/4/4/8/44849c4473aa8055fa071aa9b0b73a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nogodetok73.ru/wp-content/uploads/4/4/8/44849c4473aa8055fa071aa9b0b73a5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8219440"/>
                    </a:xfrm>
                    <a:prstGeom prst="rect">
                      <a:avLst/>
                    </a:prstGeom>
                    <a:noFill/>
                    <a:ln>
                      <a:noFill/>
                    </a:ln>
                  </pic:spPr>
                </pic:pic>
              </a:graphicData>
            </a:graphic>
          </wp:inline>
        </w:drawing>
      </w: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r>
        <w:rPr>
          <w:noProof/>
          <w:lang w:eastAsia="ru-RU"/>
        </w:rPr>
        <w:lastRenderedPageBreak/>
        <w:drawing>
          <wp:inline distT="0" distB="0" distL="0" distR="0">
            <wp:extent cx="5940425" cy="7920567"/>
            <wp:effectExtent l="0" t="0" r="3175" b="4445"/>
            <wp:docPr id="7" name="Рисунок 7" descr="https://detkisuper.ru/wp-content/uploads/c/d/c/cdc95e0e3fb5870eb4d494543a43ed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kisuper.ru/wp-content/uploads/c/d/c/cdc95e0e3fb5870eb4d494543a43ed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r>
        <w:rPr>
          <w:noProof/>
          <w:lang w:eastAsia="ru-RU"/>
        </w:rPr>
        <w:lastRenderedPageBreak/>
        <w:drawing>
          <wp:inline distT="0" distB="0" distL="0" distR="0" wp14:anchorId="0D04B35D" wp14:editId="0861AFE2">
            <wp:extent cx="5938520" cy="8661400"/>
            <wp:effectExtent l="0" t="0" r="5080" b="6350"/>
            <wp:docPr id="4" name="Рисунок 4" descr="https://fsd.multiurok.ru/html/2020/11/27/s_5fc09b524cb2c/1578366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20/11/27/s_5fc09b524cb2c/1578366_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829" cy="8664768"/>
                    </a:xfrm>
                    <a:prstGeom prst="rect">
                      <a:avLst/>
                    </a:prstGeom>
                    <a:noFill/>
                    <a:ln>
                      <a:noFill/>
                    </a:ln>
                  </pic:spPr>
                </pic:pic>
              </a:graphicData>
            </a:graphic>
          </wp:inline>
        </w:drawing>
      </w: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p>
    <w:p w:rsidR="00AC1277" w:rsidRDefault="00AC1277" w:rsidP="0028396C">
      <w:pPr>
        <w:shd w:val="clear" w:color="auto" w:fill="FFFFFF"/>
        <w:spacing w:before="100" w:beforeAutospacing="1" w:after="100" w:afterAutospacing="1" w:line="240" w:lineRule="auto"/>
        <w:jc w:val="center"/>
        <w:rPr>
          <w:rFonts w:ascii="Times New Roman" w:hAnsi="Times New Roman" w:cs="Times New Roman"/>
          <w:color w:val="7030A0"/>
          <w:sz w:val="40"/>
          <w:szCs w:val="40"/>
        </w:rPr>
      </w:pPr>
    </w:p>
    <w:p w:rsidR="0028396C" w:rsidRPr="00F55487" w:rsidRDefault="0028396C" w:rsidP="00AC1277">
      <w:pPr>
        <w:shd w:val="clear" w:color="auto" w:fill="FFFFFF"/>
        <w:spacing w:before="100" w:beforeAutospacing="1" w:after="100" w:afterAutospacing="1" w:line="240" w:lineRule="auto"/>
        <w:jc w:val="center"/>
        <w:rPr>
          <w:rFonts w:ascii="Tahoma" w:eastAsia="Times New Roman" w:hAnsi="Tahoma" w:cs="Tahoma"/>
          <w:b/>
          <w:i/>
          <w:color w:val="454442"/>
          <w:sz w:val="40"/>
          <w:szCs w:val="40"/>
          <w:lang w:eastAsia="ru-RU"/>
        </w:rPr>
      </w:pPr>
      <w:r w:rsidRPr="0028396C">
        <w:rPr>
          <w:rFonts w:ascii="Times New Roman" w:hAnsi="Times New Roman" w:cs="Times New Roman"/>
          <w:color w:val="7030A0"/>
          <w:sz w:val="40"/>
          <w:szCs w:val="40"/>
        </w:rPr>
        <w:t>3.</w:t>
      </w:r>
      <w:r w:rsidRPr="0028396C">
        <w:rPr>
          <w:rFonts w:ascii="Times New Roman" w:eastAsia="Times New Roman" w:hAnsi="Times New Roman" w:cs="Times New Roman"/>
          <w:b/>
          <w:bCs/>
          <w:i/>
          <w:color w:val="7030A0"/>
          <w:sz w:val="40"/>
          <w:szCs w:val="40"/>
          <w:lang w:eastAsia="ru-RU"/>
        </w:rPr>
        <w:t xml:space="preserve"> Методические </w:t>
      </w:r>
      <w:r w:rsidRPr="00F55487">
        <w:rPr>
          <w:rFonts w:ascii="Times New Roman" w:eastAsia="Times New Roman" w:hAnsi="Times New Roman" w:cs="Times New Roman"/>
          <w:b/>
          <w:bCs/>
          <w:i/>
          <w:color w:val="3366FF"/>
          <w:sz w:val="40"/>
          <w:szCs w:val="40"/>
          <w:lang w:eastAsia="ru-RU"/>
        </w:rPr>
        <w:t>рекомендации</w:t>
      </w:r>
    </w:p>
    <w:p w:rsidR="0028396C" w:rsidRPr="00F55487" w:rsidRDefault="0028396C" w:rsidP="00AC1277">
      <w:pPr>
        <w:shd w:val="clear" w:color="auto" w:fill="FFFFFF"/>
        <w:spacing w:before="100" w:beforeAutospacing="1" w:after="240" w:line="240" w:lineRule="auto"/>
        <w:jc w:val="center"/>
        <w:rPr>
          <w:rFonts w:ascii="Tahoma" w:eastAsia="Times New Roman" w:hAnsi="Tahoma" w:cs="Tahoma"/>
          <w:b/>
          <w:i/>
          <w:color w:val="454442"/>
          <w:sz w:val="40"/>
          <w:szCs w:val="40"/>
          <w:lang w:eastAsia="ru-RU"/>
        </w:rPr>
      </w:pPr>
      <w:r w:rsidRPr="00F55487">
        <w:rPr>
          <w:rFonts w:ascii="Times New Roman" w:eastAsia="Times New Roman" w:hAnsi="Times New Roman" w:cs="Times New Roman"/>
          <w:b/>
          <w:bCs/>
          <w:i/>
          <w:color w:val="3366FF"/>
          <w:sz w:val="40"/>
          <w:szCs w:val="40"/>
          <w:lang w:eastAsia="ru-RU"/>
        </w:rPr>
        <w:t>для родителей будущих первоклассников.</w:t>
      </w:r>
    </w:p>
    <w:p w:rsidR="0028396C"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b/>
          <w:bCs/>
          <w:i/>
          <w:color w:val="000000"/>
          <w:sz w:val="40"/>
          <w:szCs w:val="40"/>
          <w:lang w:eastAsia="ru-RU"/>
        </w:rPr>
      </w:pPr>
    </w:p>
    <w:p w:rsidR="0028396C" w:rsidRPr="00F55487"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b/>
          <w:bCs/>
          <w:i/>
          <w:color w:val="000000"/>
          <w:sz w:val="40"/>
          <w:szCs w:val="40"/>
          <w:lang w:eastAsia="ru-RU"/>
        </w:rPr>
      </w:pPr>
      <w:r w:rsidRPr="00F55487">
        <w:rPr>
          <w:rFonts w:ascii="Times New Roman" w:eastAsia="Times New Roman" w:hAnsi="Times New Roman" w:cs="Times New Roman"/>
          <w:b/>
          <w:bCs/>
          <w:i/>
          <w:color w:val="000000"/>
          <w:sz w:val="40"/>
          <w:szCs w:val="40"/>
          <w:lang w:eastAsia="ru-RU"/>
        </w:rPr>
        <w:t>Вопросы и ответы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 настоящее время проблема готовности ребенка к школе является наиболее актуальной. Это связанно с тем, что в школе за последнее время произошли серьезные преобразования, введены новые программы, изменилась её структура. Все более высокие требования предъявляются к детям, идущим в первый класс.</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"Я скоро пойду в школу…" - обычно с гордостью говорят малыши. Они знают, чувствуют, что растут, меняются. Внимательно следят за их ростом и развитием родители, мучаясь в сомнениях: "Пора или нет идти в школу?" Кто сможет ответить на этот вопрос? Психологи, педагоги, а может сами родители?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Но, к сожалению, осведомленность родителей по данному вопросу всегда оставляет желать лучшего. Причиной тому является постоянная нехватка времени у родителей для того, чтобы найти полезную информацию, которая могла бы ответить на интересующие их вопросы.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Именно поэтому возникла необходимость составления методических рекомендаций, которые в своём содержании отражает советы разных специалистов по вопросу готовности детей к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Основной идеей методических рекомендаций является ответить на наиболее задаваемые вопросы родителей, будущих первоклассников.</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Можно ли определить готовность к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454442"/>
          <w:sz w:val="28"/>
          <w:szCs w:val="28"/>
          <w:lang w:eastAsia="ru-RU"/>
        </w:rPr>
        <w:br/>
      </w:r>
      <w:r w:rsidRPr="006B7003">
        <w:rPr>
          <w:rFonts w:ascii="Times New Roman" w:eastAsia="Times New Roman" w:hAnsi="Times New Roman" w:cs="Times New Roman"/>
          <w:color w:val="000000"/>
          <w:sz w:val="28"/>
          <w:szCs w:val="28"/>
          <w:lang w:eastAsia="ru-RU"/>
        </w:rPr>
        <w:t>Безусловно, да. В настоящее время разработаны простые, доступные для использования на практике, достаточно информированные и надежные критерии готовности ребенка к систематическому обучению в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Хотим обратить внимание на следующее: оценка готовности к школе по уровню интеллектуального развития - наиболее распространенная ошибка родителей. Многие считают, что главное условие готовности к школе - объем </w:t>
      </w:r>
      <w:r w:rsidRPr="006B7003">
        <w:rPr>
          <w:rFonts w:ascii="Times New Roman" w:eastAsia="Times New Roman" w:hAnsi="Times New Roman" w:cs="Times New Roman"/>
          <w:color w:val="000000"/>
          <w:sz w:val="28"/>
          <w:szCs w:val="28"/>
          <w:lang w:eastAsia="ru-RU"/>
        </w:rPr>
        <w:lastRenderedPageBreak/>
        <w:t>знаний, который должен иметь ребенок. Старания родителей при этом не знают меры, а возможности детей при этом в расчет не принимаются. Такие родители, не научив ребенка шнурки завязывать, "запихивают" в него всевозможные сведения, не считаясь с возрастными особенностями. Представьте себе, как шестилетний малыш знает все созвездия нашей галактики, но не знает, на какой улице живет. Другой выучил почти наизусть энциклопедический словарь, но совершенно не умеет общаться со сверстниками, боится их, неспособен даже в течение нескольких минут сосредоточиться на самой простой задаче.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Бывают случаи, когда высокое интеллектуальное развитие ребенка, еще не достигшего шестилетнего возраста, вводит в заблуждение и родителей, и педагогов: его принимают в школу, а дальше... Середина учебного года: пропадает интерес к школе, дети жалуются на головную боль, усталость, на то, что в школе "трудно". Перестают усваивать программу по письму, не помнят, как пишутся многие буквы, пишут плохо, медленно, становятся раздражительными, иногда без всякой причины начинают плакать. И приходится долго убеждать родителей в том, что их ребенок нуждается в щадящем режиме (больше прогулок, закаливающие процедуры, больше движений, а не сидения перед телевизором) и гораздо лучше будет провести год дома. Надо дать ему окрепнуть, уделить внимание развитию координации движения руки (лепка, рисование, вышивание).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И подобные случаи доказывают, что готовность к школе определяется не только уровнем интеллекта. Важен не только объем тех сведений и знаний, которые имеет ребенок, сколько их качество, степень осознанности, четкость представлений.</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Особое значение в психологической готовности к школе имеют способности или предпосылки в овладении некоторыми специальными знаниями и навыками. Психологи называют эти </w:t>
      </w:r>
      <w:proofErr w:type="spellStart"/>
      <w:r w:rsidRPr="006B7003">
        <w:rPr>
          <w:rFonts w:ascii="Times New Roman" w:eastAsia="Times New Roman" w:hAnsi="Times New Roman" w:cs="Times New Roman"/>
          <w:color w:val="000000"/>
          <w:sz w:val="28"/>
          <w:szCs w:val="28"/>
          <w:lang w:eastAsia="ru-RU"/>
        </w:rPr>
        <w:t>предпосылки"вводными</w:t>
      </w:r>
      <w:proofErr w:type="spellEnd"/>
      <w:r w:rsidRPr="006B7003">
        <w:rPr>
          <w:rFonts w:ascii="Times New Roman" w:eastAsia="Times New Roman" w:hAnsi="Times New Roman" w:cs="Times New Roman"/>
          <w:color w:val="000000"/>
          <w:sz w:val="28"/>
          <w:szCs w:val="28"/>
          <w:lang w:eastAsia="ru-RU"/>
        </w:rPr>
        <w:t xml:space="preserve"> навыками".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Именно поэтому важнее не учить ребенка читать, а развивать речь, способность различать звуки, не учить писать, а создавать условия для развития моторики, и особенно движений руки и пальцев. Еще хочу подчеркнуть необходимость развития способности слушать, понимать смысл прочитанного, умения пересказывать, проводить зрительное сопоставление, важен не объем знаний, а качество мышления.</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Нужно помнить, что если все-таки на момент поступления в школу ваш ребенок не достиг уровня готовности, но зачислен в подготовительный класс, он нуждается в организации так называемого щадящего режима в семье. Прежде всего, таким детям вторую половину дня желательно проводить не в школе, на "продленке", а дома, что позволяет снять дополнительную психологическую нагрузку. Им необходим двухчасовой сон днем, </w:t>
      </w:r>
      <w:r w:rsidRPr="006B7003">
        <w:rPr>
          <w:rFonts w:ascii="Times New Roman" w:eastAsia="Times New Roman" w:hAnsi="Times New Roman" w:cs="Times New Roman"/>
          <w:color w:val="000000"/>
          <w:sz w:val="28"/>
          <w:szCs w:val="28"/>
          <w:lang w:eastAsia="ru-RU"/>
        </w:rPr>
        <w:lastRenderedPageBreak/>
        <w:t>полноценное питание, а при необходимости - проведение лечебно-оздоровительных мероприятий.</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Оценивая своих детей через призму здоровья, готовности к обучению, родители могут понять, что скрывается за так называемой ленью, нежеланием работать, рассеянностью, непослушанием, и примут именно те меры, которые смогут помочь делу.</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Обязательно ли присутствие ребенка при записи его в 1-й класс?</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Да. Это необходимо как ребенку, так и взрослым: родителям, педагогам.</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Какова цель собеседования с будущим первоклассником и его родителями при записи в школу?</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Проведение собеседования с детьми служит для определения программы обучения, соответствующей уровню развития, способностям и здоровью ребенка (4-хлетнее обучение в общеобразовательной школе, коррекционно-развивающее обучение, педагогические системы развивающего обучения и др.)</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Основной целью собеседования с будущим первоклассником и его родителями при поступлении в школу является:</w:t>
      </w:r>
    </w:p>
    <w:p w:rsidR="0028396C" w:rsidRPr="006B7003" w:rsidRDefault="0028396C" w:rsidP="0028396C">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выявление уровня дошкольной подготовки, развития и готовности к систематическому обучению в школе;</w:t>
      </w:r>
    </w:p>
    <w:p w:rsidR="0028396C" w:rsidRPr="006B7003" w:rsidRDefault="0028396C" w:rsidP="0028396C">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рекомендации родителям в выборе системы обучения (коррекционно-развивающее обучение, традиционная система обучения, педагогические системы развивающего обучения);</w:t>
      </w:r>
    </w:p>
    <w:p w:rsidR="0028396C" w:rsidRPr="006B7003" w:rsidRDefault="0028396C" w:rsidP="0028396C">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рекомендации родителям по составлению индивидуального плана подготовки ребенка к началу обучения, коррекционной работе, предлагаются консультации с узкими специалистами: логопедом, психологом, в случае необходимости - с психоневрологом, обследование на медико-педагогической комиссии для уточнения вопроса о выборе типа школы: общеобразовательная или специальная (коррекционная);</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Заблаговременный прогноз трудностей и своевременная помощь со стороны родителей, учителей, специалистов - задача, стоящая перед коллективом школы при первом знакомстве с будущим первоклассником.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В настоящее время имеются альтернативные формы обучения, и перед родителями открывается целый веер возможностей. Можно отдать ребенка в школу с 6 или с 7 лет, проходить первый год обучения в школе или на базе дошкольного учреждения, обучать ребенка в частном или государственном учебном заведении. Решить этот вопрос с помощью воспитателей, учителей и </w:t>
      </w:r>
      <w:r w:rsidRPr="006B7003">
        <w:rPr>
          <w:rFonts w:ascii="Times New Roman" w:eastAsia="Times New Roman" w:hAnsi="Times New Roman" w:cs="Times New Roman"/>
          <w:color w:val="000000"/>
          <w:sz w:val="28"/>
          <w:szCs w:val="28"/>
          <w:lang w:eastAsia="ru-RU"/>
        </w:rPr>
        <w:lastRenderedPageBreak/>
        <w:t>психологов родители могут, только определив степень его готовности к школе.</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Каким образом происходит вступительное собеседование в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 настоящее время во многих школах все более широкое распространение получает практика приема детей в первый класс на основании собеседования. Во время устной беседы с ребенком специалисты выясняют его умение составлять рассказ по картинке, отвечать на элементарные вопросы, решать простейшие задачи.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Проверяют также навыки устного счета, анализируют речь ребенка, т. е. смотрят, как хорошо он умеет подбирать нужные слова, насколько богат его словарный запас, умеет ли он четко, связно и эмоционально выразить ту или иную мысль.</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Приемная комиссия проверяет также способность ребенка понимать поставленный вопрос и отвечать на него по существу, не отвлекаясь на второстепенные моменты. Проверке подлежат также фонематический слух ребенка и логичность его рассуждений. При выполнении детьми практических действий смотрят также на их сенсорное развитие, умение планировать свои действия. Наряду с общим развитием, выявляют и уровень начальных знаний детей по основным школьным дисциплинам: проверяют знание детьми цифр и букв, умение читать, считать, владеть карандашом, ножницами и другими предметами.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Существует множество разнообразных методик, позволяющих проверить готовность ребенка к школьному обучению. Однако, по каким бы методикам вы ни готовились, какими бы рекомендациями вы ни пользовались и какие бы проверочные тесты вы ни выполняли заранее для тренировки, ни в коем случае не стоит натаскивать ребенка перед собеседованием, заставлять его зазубривать готовые ответы.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Подготовка к школе - это кропотливое занятие, и хорошие результаты возможны только при систематических и планомерных занятиях. Поэтому, как бы вы ни старались натаскать малыша к собеседованию в последний момент, учитель или психолог обязательно определит, что ребенок просто вызубрил готовые ответы на вопросы.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Таким образом, следует помнить, что в таком сложном деле, как воспитание, ничего нельзя добиться одноразовым усилием. Следовательно, только постоянная систематическая работа сможет обеспечить высокие результаты. Сложно назвать конкретные задания и тесты, которые будут на собеседовании, поскольку они, как правило, определяются в соответствии со спецификой школы или класса. Ведь существуют специальные школы с углубленным изучением предметов, школы, где некоторые школьные </w:t>
      </w:r>
      <w:r w:rsidRPr="006B7003">
        <w:rPr>
          <w:rFonts w:ascii="Times New Roman" w:eastAsia="Times New Roman" w:hAnsi="Times New Roman" w:cs="Times New Roman"/>
          <w:color w:val="000000"/>
          <w:sz w:val="28"/>
          <w:szCs w:val="28"/>
          <w:lang w:eastAsia="ru-RU"/>
        </w:rPr>
        <w:lastRenderedPageBreak/>
        <w:t>дисциплины начинаются не с пятого, седьмого и т. д. классов, а уже с первого года обучения идет знакомство ребят с таким сложным предметом, как иностранный язык, или более углубленно изучается математика. Существуют также и специальные гимназические классы, условия поступления в которые более строгие, нежели в обычные, общеобразовательные.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Следовательно, нельзя с уверенностью сказать, какие именно тесты будут предложены вашему ребенку на вступительном собеседовании. Однако основой любых заданий будет тот арсенал знаний, умений и навыков, которыми должен овладеть дошкольник для того, чтобы поступить в школу и успешно в ней обучаться.</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Как узнать, готов ли ребенок к обучению в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 началу обучения в школе у ребенка должны быть развиты: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i/>
          <w:iCs/>
          <w:color w:val="000000"/>
          <w:sz w:val="28"/>
          <w:szCs w:val="28"/>
          <w:lang w:eastAsia="ru-RU"/>
        </w:rPr>
        <w:t>* элементарные математические представления</w:t>
      </w:r>
      <w:r w:rsidRPr="006B7003">
        <w:rPr>
          <w:rFonts w:ascii="Times New Roman" w:eastAsia="Times New Roman" w:hAnsi="Times New Roman" w:cs="Times New Roman"/>
          <w:color w:val="000000"/>
          <w:sz w:val="28"/>
          <w:szCs w:val="28"/>
          <w:lang w:eastAsia="ru-RU"/>
        </w:rPr>
        <w:t>.</w:t>
      </w:r>
    </w:p>
    <w:p w:rsidR="0028396C" w:rsidRPr="006B7003" w:rsidRDefault="0028396C" w:rsidP="0028396C">
      <w:pPr>
        <w:shd w:val="clear" w:color="auto" w:fill="FFFFFF"/>
        <w:tabs>
          <w:tab w:val="left" w:pos="6684"/>
        </w:tabs>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Он должен знать:</w:t>
      </w:r>
      <w:r>
        <w:rPr>
          <w:rFonts w:ascii="Times New Roman" w:eastAsia="Times New Roman" w:hAnsi="Times New Roman" w:cs="Times New Roman"/>
          <w:color w:val="000000"/>
          <w:sz w:val="28"/>
          <w:szCs w:val="28"/>
          <w:lang w:eastAsia="ru-RU"/>
        </w:rPr>
        <w:tab/>
      </w:r>
    </w:p>
    <w:p w:rsidR="0028396C" w:rsidRPr="006B7003" w:rsidRDefault="0028396C" w:rsidP="0028396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состав чисел первого десятка (из отдельных единиц и из двух меньших чисел);</w:t>
      </w:r>
    </w:p>
    <w:p w:rsidR="0028396C" w:rsidRPr="006B7003" w:rsidRDefault="0028396C" w:rsidP="0028396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как получить число первого десятка, прибавляя единицу к предыдущему и вычитая единицу из следующего за ним в ряду;</w:t>
      </w:r>
    </w:p>
    <w:p w:rsidR="0028396C" w:rsidRPr="006B7003" w:rsidRDefault="0028396C" w:rsidP="0028396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цифры 0, 1, 2, 3, 4, 5, 6, 7, 8, 9;</w:t>
      </w:r>
    </w:p>
    <w:p w:rsidR="0028396C" w:rsidRPr="006B7003" w:rsidRDefault="0028396C" w:rsidP="0028396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знаки +, -, =, &gt;, &lt;;</w:t>
      </w:r>
    </w:p>
    <w:p w:rsidR="0028396C" w:rsidRPr="006B7003" w:rsidRDefault="0028396C" w:rsidP="0028396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название текущего месяца, последовательность дней недели;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Он должен уметь:</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называть числа в прямом и обратном порядке;</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соотносить цифру и число предметов;</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составлять и решать задачи в одно действие на сложение и вычитание;</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пользоваться знаками арифметических действий;</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измерять длину предметов с помощью условной меры;</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составлять из нескольких треугольников, четырехугольников фигуры большего размера;</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делить круг, квадрат на 2 и 4 части;</w:t>
      </w:r>
    </w:p>
    <w:p w:rsidR="0028396C" w:rsidRPr="006B7003" w:rsidRDefault="0028396C" w:rsidP="0028396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ориентироваться на листке клетчатой бумаги.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w:t>
      </w:r>
      <w:r w:rsidRPr="006B7003">
        <w:rPr>
          <w:rFonts w:ascii="Times New Roman" w:eastAsia="Times New Roman" w:hAnsi="Times New Roman" w:cs="Times New Roman"/>
          <w:i/>
          <w:iCs/>
          <w:color w:val="000000"/>
          <w:sz w:val="28"/>
          <w:szCs w:val="28"/>
          <w:lang w:eastAsia="ru-RU"/>
        </w:rPr>
        <w:t>речь </w:t>
      </w:r>
      <w:r w:rsidRPr="006B7003">
        <w:rPr>
          <w:rFonts w:ascii="Times New Roman" w:eastAsia="Times New Roman" w:hAnsi="Times New Roman" w:cs="Times New Roman"/>
          <w:color w:val="000000"/>
          <w:sz w:val="28"/>
          <w:szCs w:val="28"/>
          <w:lang w:eastAsia="ru-RU"/>
        </w:rPr>
        <w:t>дети должны уметь:</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строить сложные предложения разных видов;</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составлять рассказы по картине, серии картинок, небольшие сказки;</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находить слова с определенным звуком;</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определять место звука в слове;</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составлять предложения из 3-4 слов;</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членить простые предложения на слова;</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членить слова на слоги (части);</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различать разные жанры художественной литературы: сказку, рассказ, стихотворение;</w:t>
      </w:r>
    </w:p>
    <w:p w:rsidR="0028396C" w:rsidRPr="006B7003" w:rsidRDefault="0028396C" w:rsidP="0028396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самостоятельно, выразительно, последовательно передавать содержание небольших литературных текстов, драматизировать небольшие произведения.</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w:t>
      </w:r>
      <w:r w:rsidRPr="006B7003">
        <w:rPr>
          <w:rFonts w:ascii="Times New Roman" w:eastAsia="Times New Roman" w:hAnsi="Times New Roman" w:cs="Times New Roman"/>
          <w:i/>
          <w:iCs/>
          <w:color w:val="000000"/>
          <w:sz w:val="28"/>
          <w:szCs w:val="28"/>
          <w:lang w:eastAsia="ru-RU"/>
        </w:rPr>
        <w:t>представления об окружающем мире:</w:t>
      </w:r>
    </w:p>
    <w:p w:rsidR="0028396C" w:rsidRPr="006B7003" w:rsidRDefault="0028396C" w:rsidP="0028396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уметь различать по внешнему виду растения, распространенные в данной местности;</w:t>
      </w:r>
    </w:p>
    <w:p w:rsidR="0028396C" w:rsidRPr="006B7003" w:rsidRDefault="0028396C" w:rsidP="0028396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иметь представление о сезонных явлениях природы;</w:t>
      </w:r>
    </w:p>
    <w:p w:rsidR="0028396C" w:rsidRPr="006B7003" w:rsidRDefault="0028396C" w:rsidP="0028396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знать свой домашний адрес, фамилию, имя, отчество родителей.</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Можно ли определить психологическую готовность ребенка к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i/>
          <w:iCs/>
          <w:color w:val="000000"/>
          <w:sz w:val="28"/>
          <w:szCs w:val="28"/>
          <w:lang w:eastAsia="ru-RU"/>
        </w:rPr>
        <w:t>1. Социально-психологическая готовность к школе:</w:t>
      </w:r>
    </w:p>
    <w:p w:rsidR="0028396C" w:rsidRPr="006B7003" w:rsidRDefault="0028396C" w:rsidP="0028396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учебная мотивация (хочет идти в школу; понимает важность и необходимость учения; проявляет выраженный интерес к получению новых знаний);</w:t>
      </w:r>
    </w:p>
    <w:p w:rsidR="0028396C" w:rsidRPr="006B7003" w:rsidRDefault="0028396C" w:rsidP="0028396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умение общаться со сверстниками и взрослыми (ребенок легко вступает в контакт, не агрессивен, умеет находить выход из проблемных ситуаций общения, признает авторитет взрослых);</w:t>
      </w:r>
    </w:p>
    <w:p w:rsidR="0028396C" w:rsidRPr="006B7003" w:rsidRDefault="0028396C" w:rsidP="0028396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умение принять учебную задачу (внимательно выслушать, по необходимости уточнить задание).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i/>
          <w:iCs/>
          <w:color w:val="000000"/>
          <w:sz w:val="28"/>
          <w:szCs w:val="28"/>
          <w:lang w:eastAsia="ru-RU"/>
        </w:rPr>
        <w:t>2. Развитие школьно-значимых психологических функций</w:t>
      </w:r>
      <w:r w:rsidRPr="006B7003">
        <w:rPr>
          <w:rFonts w:ascii="Times New Roman" w:eastAsia="Times New Roman" w:hAnsi="Times New Roman" w:cs="Times New Roman"/>
          <w:color w:val="000000"/>
          <w:sz w:val="28"/>
          <w:szCs w:val="28"/>
          <w:lang w:eastAsia="ru-RU"/>
        </w:rPr>
        <w:t>:</w:t>
      </w:r>
    </w:p>
    <w:p w:rsidR="0028396C" w:rsidRPr="006B7003" w:rsidRDefault="0028396C" w:rsidP="0028396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развитие мелких мышц руки (рука развита хорошо, ребенок уверенно владеет карандашом, ножницами);</w:t>
      </w:r>
    </w:p>
    <w:p w:rsidR="0028396C" w:rsidRPr="006B7003" w:rsidRDefault="0028396C" w:rsidP="0028396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пространственная организация, координация движений (умение правильно определять выше - ниже, вперед - назад, слева - справа);</w:t>
      </w:r>
    </w:p>
    <w:p w:rsidR="0028396C" w:rsidRPr="006B7003" w:rsidRDefault="0028396C" w:rsidP="0028396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координация в системе глаз - рука (ребенок может правильно перенести в тетрадь простейший графический образ - узор, фигуру - зрительно воспринимаемый на расстоянии (например, из книг);</w:t>
      </w:r>
    </w:p>
    <w:p w:rsidR="0028396C" w:rsidRPr="006B7003" w:rsidRDefault="0028396C" w:rsidP="0028396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развитие логического мышления (способность находить сходства и различия разных предметов при сравнении, умение правильно объединять предметы в группы по общим существенным признакам);</w:t>
      </w:r>
    </w:p>
    <w:p w:rsidR="0028396C" w:rsidRPr="006B7003" w:rsidRDefault="0028396C" w:rsidP="0028396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развитие произвольного внимания (способность удерживать внимание на выполняемой работе в течение 15-20 минут);</w:t>
      </w:r>
    </w:p>
    <w:p w:rsidR="0028396C" w:rsidRPr="006B7003" w:rsidRDefault="0028396C" w:rsidP="0028396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развитие произвольной памяти (способность к опосредованному запоминанию: связывать запоминаемый материал с конкретным символом /слово - картинка либо слово - ситуация/).</w:t>
      </w:r>
    </w:p>
    <w:p w:rsidR="0028396C"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b/>
          <w:bCs/>
          <w:i/>
          <w:iCs/>
          <w:color w:val="FF0000"/>
          <w:sz w:val="28"/>
          <w:szCs w:val="28"/>
          <w:lang w:eastAsia="ru-RU"/>
        </w:rPr>
      </w:pP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Как правильно выбрать школу для ребенка?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Отдавая ребенка в школу родители должны понять, что они хотят получить от учебного заведения, в которое отдают свое чадо. Одни хотят, чтобы ребенок был эрудирован, владел большим количеством знаний. Другие, чтобы их наследник имел высокий уровень компетенции: умел учиться, работать с информацией, вел научно-исследовательскую работу. Третьи, имея ребенка со слабым здоровьем, хотят обучать его в школе, где на ряду с образовательными реализуются и оздоровительные программы.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Кроме того нужно учитывать еще и следующее. Говорят, что надо выбирать не школу, а учителя. Это не совсем так, хотя в начальной школе учитель для ребенка – царь и бог. Но общая атмосфера в школе более важна.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Внутри школы нужно посмотреть, в каком состоянии туалеты и столовая. Если на стендах висят объявления, написанные полгода назад, в этих стенах явно не все в порядке.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Можно встретиться с директором и посмотреть на общую культуру и уровень доброжелательности этого человека. Можно попробовать походить по коридорам школ вашего района (на мой взгляд, лучше ребенку в начальной школе учиться недалеко от дома) и послушать – кричат там учителя на детей или нет.</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Еще важно, чтобы у ребенка была возможность проявить себя и получить одобрение, если не в учебе, то в творениях, либо спорте и т.д. Окружающие должны об этом знать. Тогда у ребенка не возникнет комплекса неполноценности. А некоторые родители, купив большую шоколадку и подарив ее уборщице, узнают от нее характеристику всех учителей.</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С шести или с семи лет нужно отдавать ребенка в 1 класс?</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Однозначно ответить на этот вопрос нельзя, так как необходимо учитывать ряд факторов, определяющих подготовленность ребенка к обучению. Именно от того, насколько ребенок развит физически, психически, умственно и личностно, а также каково состояние здоровья ребенка, и будет зависеть, с какого возраста ему необходимо начать обучение в школе. Имеет значение весь комплекс факторов, определяющих уровень развития ребенка, при котором требования систематического обучения не будут чрезмерными и не приведут к нарушению его здоровья.</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Напомним, что у детей, не подготовленных к систематическому обучению, труднее и дольше проходит период адаптации (приспособления) к школе, у них гораздо чаще проявляются различные трудности обучения, среди них значительно больше неуспевающих, и не только в первом классе.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Согласно санитарно-эпидемиологическим правилам </w:t>
      </w:r>
      <w:proofErr w:type="spellStart"/>
      <w:r w:rsidRPr="006B7003">
        <w:rPr>
          <w:rFonts w:ascii="Times New Roman" w:eastAsia="Times New Roman" w:hAnsi="Times New Roman" w:cs="Times New Roman"/>
          <w:color w:val="000000"/>
          <w:sz w:val="28"/>
          <w:szCs w:val="28"/>
          <w:lang w:eastAsia="ru-RU"/>
        </w:rPr>
        <w:t>СанПин</w:t>
      </w:r>
      <w:proofErr w:type="spellEnd"/>
      <w:r w:rsidRPr="006B7003">
        <w:rPr>
          <w:rFonts w:ascii="Times New Roman" w:eastAsia="Times New Roman" w:hAnsi="Times New Roman" w:cs="Times New Roman"/>
          <w:color w:val="000000"/>
          <w:sz w:val="28"/>
          <w:szCs w:val="28"/>
          <w:lang w:eastAsia="ru-RU"/>
        </w:rPr>
        <w:t xml:space="preserve"> 2.42.1178-02 "Гигиенические требования к условиям обучения в общеобразовательных учреждениях" в первые классы школ принимаются дети седьмого или восьмого года жизни по усмотрению родителей на основании заключения психолого-медико-педагогической комиссии (консультации) о готовности ребенка к обучению.</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Обязательным условием для приема в школу детей седьмого года жизни является достижение ими к 1 сентября возраста не менее шести с половиной лет. Обучение детей, не достигших шести с половиной лет к началу учебного года, проводится в условиях детского сада.</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Как помочь ребенку легче адаптироваться в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Следующие рекомендации как помочь ребенку легче адаптироваться к школе:</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Будите ребенка спокойно. Проснувшись, он должен увидеть Вашу улыбку. Не подгоняйте с утра и не дергайте по пустякам. Не надо укорять его за ошибки, даже если вчера предупреждали.</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Ни в коем случае не прощайтесь, предупреждая: “Смотри не балуйся!”, “Веди себя хорошо!”, “Чтобы сегодня не было плохих отметок!” и т.д. Пожелайте ребенку удачи, подбодрите, найдите несколько ласковых слов - у него впереди трудный день.</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Забудьте фразу: “Что ты сегодня получил?” Встретьте ребенка после школы спокойно, не обрушивайте на него тысячу вопросов, дайте расслабиться (вспомните, как Вы сами чувствовали себя после тяжелого рабочего дня). Если ребенок чересчур чем-то возбужден, жаждет чем-то поделиться, не отмахивайтесь, не откладывайте на потом, выслушайте его, это не займет много времени.</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Выслушав замечание учителя, не торопитесь устраивать взбучку, постарайтесь, чтобы Ваш разговор с учителем происходил без ребенка. Кстати, всегда не лишне выслушать обе стороны и не торопиться с выводами.</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После школы не торопитесь сажать ребенка за выполнение уроков, необходимы 2-3 часа отдыха, желательно сна. Лучшее время для подготовки домашнего задания - с 15 до 17 часов.</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Не заставляйте делать уроки за один присест. После 15-20 минут занятий необходимы 10-15 минут “перемены” - желательно подвижной.</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Во время приготовления уроков не сидите “над душой”, дайте ребенку возможность работать самому, но уж если нужна Ваша помощь - наберитесь терпения. Обратитесь к нему спокойно: “Не волнуйся, все получится, давай разберемся вместе. Я помогу”. Похвала, даже если что-то не получается, необходима.</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 общении с ребенком старайтесь избегать условий: “Если сделаешь, то...” Порой условия становятся невыполнимыми не по вине ребенка, и Вы можете оказаться в сложной ситуации.</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Помните, что в течение учебного года есть критические периоды, когда учиться сложнее и утомление наступает быстрее, работоспособность снижена. Это первые 4-6 недель после начала занятий, конец учебного года или первая неделя после зимних каникул. В эти периоды следует быть особо внимательным к состоянию ребенка.</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Не игнорируйте жалобы ребенка на головную боль, усталость и плохое самочувствие. Чаще всего это объективные показатели трудности учебы.</w:t>
      </w:r>
    </w:p>
    <w:p w:rsidR="0028396C" w:rsidRPr="006B7003" w:rsidRDefault="0028396C" w:rsidP="0028396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Учтите, что даже дети повзрослее очень любят сказки на ночь, песенки и другие признаки проявления нежности. Все это успокаивает их и помогает снять напряжение и спокойно уснуть. Старайтесь не вспоминать перед сном о неприятностях, не обсуждать завтрашнюю контрольную.</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Как правильно организовать рабочее место первоклассника?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1</w:t>
      </w:r>
      <w:r w:rsidRPr="006B7003">
        <w:rPr>
          <w:rFonts w:ascii="Times New Roman" w:eastAsia="Times New Roman" w:hAnsi="Times New Roman" w:cs="Times New Roman"/>
          <w:b/>
          <w:bCs/>
          <w:color w:val="000000"/>
          <w:sz w:val="28"/>
          <w:szCs w:val="28"/>
          <w:lang w:eastAsia="ru-RU"/>
        </w:rPr>
        <w:t>. </w:t>
      </w:r>
      <w:r w:rsidRPr="006B7003">
        <w:rPr>
          <w:rFonts w:ascii="Times New Roman" w:eastAsia="Times New Roman" w:hAnsi="Times New Roman" w:cs="Times New Roman"/>
          <w:b/>
          <w:bCs/>
          <w:color w:val="FF0000"/>
          <w:sz w:val="28"/>
          <w:szCs w:val="28"/>
          <w:lang w:eastAsia="ru-RU"/>
        </w:rPr>
        <w:t>Посадка</w:t>
      </w:r>
      <w:r w:rsidRPr="006B7003">
        <w:rPr>
          <w:rFonts w:ascii="Times New Roman" w:eastAsia="Times New Roman" w:hAnsi="Times New Roman" w:cs="Times New Roman"/>
          <w:color w:val="000000"/>
          <w:sz w:val="28"/>
          <w:szCs w:val="28"/>
          <w:lang w:eastAsia="ru-RU"/>
        </w:rPr>
        <w:t xml:space="preserve"> - дети должны сидеть прямо, не касаясь грудью </w:t>
      </w:r>
      <w:proofErr w:type="gramStart"/>
      <w:r w:rsidRPr="006B7003">
        <w:rPr>
          <w:rFonts w:ascii="Times New Roman" w:eastAsia="Times New Roman" w:hAnsi="Times New Roman" w:cs="Times New Roman"/>
          <w:color w:val="000000"/>
          <w:sz w:val="28"/>
          <w:szCs w:val="28"/>
          <w:lang w:eastAsia="ru-RU"/>
        </w:rPr>
        <w:t>стола .</w:t>
      </w:r>
      <w:proofErr w:type="gramEnd"/>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Ноги всей ступней стоят на полу или </w:t>
      </w:r>
      <w:proofErr w:type="gramStart"/>
      <w:r w:rsidRPr="006B7003">
        <w:rPr>
          <w:rFonts w:ascii="Times New Roman" w:eastAsia="Times New Roman" w:hAnsi="Times New Roman" w:cs="Times New Roman"/>
          <w:color w:val="000000"/>
          <w:sz w:val="28"/>
          <w:szCs w:val="28"/>
          <w:lang w:eastAsia="ru-RU"/>
        </w:rPr>
        <w:t>подставке ,</w:t>
      </w:r>
      <w:proofErr w:type="gramEnd"/>
      <w:r w:rsidRPr="006B7003">
        <w:rPr>
          <w:rFonts w:ascii="Times New Roman" w:eastAsia="Times New Roman" w:hAnsi="Times New Roman" w:cs="Times New Roman"/>
          <w:color w:val="000000"/>
          <w:sz w:val="28"/>
          <w:szCs w:val="28"/>
          <w:lang w:eastAsia="ru-RU"/>
        </w:rPr>
        <w:t xml:space="preserve"> голова немного наклонена влево (вправо у тех кто </w:t>
      </w:r>
      <w:proofErr w:type="spellStart"/>
      <w:r w:rsidRPr="006B7003">
        <w:rPr>
          <w:rFonts w:ascii="Times New Roman" w:eastAsia="Times New Roman" w:hAnsi="Times New Roman" w:cs="Times New Roman"/>
          <w:color w:val="000000"/>
          <w:sz w:val="28"/>
          <w:szCs w:val="28"/>
          <w:lang w:eastAsia="ru-RU"/>
        </w:rPr>
        <w:t>леворукий</w:t>
      </w:r>
      <w:proofErr w:type="spellEnd"/>
      <w:r w:rsidRPr="006B7003">
        <w:rPr>
          <w:rFonts w:ascii="Times New Roman" w:eastAsia="Times New Roman" w:hAnsi="Times New Roman" w:cs="Times New Roman"/>
          <w:color w:val="000000"/>
          <w:sz w:val="28"/>
          <w:szCs w:val="28"/>
          <w:lang w:eastAsia="ru-RU"/>
        </w:rPr>
        <w:t>.</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2.</w:t>
      </w:r>
      <w:r w:rsidRPr="006B7003">
        <w:rPr>
          <w:rFonts w:ascii="Times New Roman" w:eastAsia="Times New Roman" w:hAnsi="Times New Roman" w:cs="Times New Roman"/>
          <w:b/>
          <w:bCs/>
          <w:color w:val="FF0000"/>
          <w:sz w:val="28"/>
          <w:szCs w:val="28"/>
          <w:lang w:eastAsia="ru-RU"/>
        </w:rPr>
        <w:t>Положение карандаша</w:t>
      </w:r>
      <w:r w:rsidRPr="006B7003">
        <w:rPr>
          <w:rFonts w:ascii="Times New Roman" w:eastAsia="Times New Roman" w:hAnsi="Times New Roman" w:cs="Times New Roman"/>
          <w:color w:val="000000"/>
          <w:sz w:val="28"/>
          <w:szCs w:val="28"/>
          <w:lang w:eastAsia="ru-RU"/>
        </w:rPr>
        <w:t xml:space="preserve"> - карандаш держат тремя </w:t>
      </w:r>
      <w:proofErr w:type="gramStart"/>
      <w:r w:rsidRPr="006B7003">
        <w:rPr>
          <w:rFonts w:ascii="Times New Roman" w:eastAsia="Times New Roman" w:hAnsi="Times New Roman" w:cs="Times New Roman"/>
          <w:color w:val="000000"/>
          <w:sz w:val="28"/>
          <w:szCs w:val="28"/>
          <w:lang w:eastAsia="ru-RU"/>
        </w:rPr>
        <w:t>пальцами :</w:t>
      </w:r>
      <w:proofErr w:type="gramEnd"/>
      <w:r w:rsidRPr="006B7003">
        <w:rPr>
          <w:rFonts w:ascii="Times New Roman" w:eastAsia="Times New Roman" w:hAnsi="Times New Roman" w:cs="Times New Roman"/>
          <w:color w:val="000000"/>
          <w:sz w:val="28"/>
          <w:szCs w:val="28"/>
          <w:lang w:eastAsia="ru-RU"/>
        </w:rPr>
        <w:t xml:space="preserve"> большим ,указательным и средним ,а безымянный и мизинец подогнуты к ладони. Пальцы от стержня держать на расстоянии 1- 1.5 см.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3.</w:t>
      </w:r>
      <w:r w:rsidRPr="006B7003">
        <w:rPr>
          <w:rFonts w:ascii="Times New Roman" w:eastAsia="Times New Roman" w:hAnsi="Times New Roman" w:cs="Times New Roman"/>
          <w:b/>
          <w:bCs/>
          <w:color w:val="FF0000"/>
          <w:sz w:val="28"/>
          <w:szCs w:val="28"/>
          <w:lang w:eastAsia="ru-RU"/>
        </w:rPr>
        <w:t>Положение тетради</w:t>
      </w:r>
      <w:r w:rsidRPr="006B7003">
        <w:rPr>
          <w:rFonts w:ascii="Times New Roman" w:eastAsia="Times New Roman" w:hAnsi="Times New Roman" w:cs="Times New Roman"/>
          <w:color w:val="000000"/>
          <w:sz w:val="28"/>
          <w:szCs w:val="28"/>
          <w:lang w:eastAsia="ru-RU"/>
        </w:rPr>
        <w:t xml:space="preserve"> - тетрадь положить так, чтобы начало строки на </w:t>
      </w:r>
      <w:proofErr w:type="gramStart"/>
      <w:r w:rsidRPr="006B7003">
        <w:rPr>
          <w:rFonts w:ascii="Times New Roman" w:eastAsia="Times New Roman" w:hAnsi="Times New Roman" w:cs="Times New Roman"/>
          <w:color w:val="000000"/>
          <w:sz w:val="28"/>
          <w:szCs w:val="28"/>
          <w:lang w:eastAsia="ru-RU"/>
        </w:rPr>
        <w:t>странице ,где</w:t>
      </w:r>
      <w:proofErr w:type="gramEnd"/>
      <w:r w:rsidRPr="006B7003">
        <w:rPr>
          <w:rFonts w:ascii="Times New Roman" w:eastAsia="Times New Roman" w:hAnsi="Times New Roman" w:cs="Times New Roman"/>
          <w:color w:val="000000"/>
          <w:sz w:val="28"/>
          <w:szCs w:val="28"/>
          <w:lang w:eastAsia="ru-RU"/>
        </w:rPr>
        <w:t xml:space="preserve"> идет работа , приходил ось на середину груди, расстояние от тетради до глаз должно быть не менее 33 см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4.</w:t>
      </w:r>
      <w:r w:rsidRPr="006B7003">
        <w:rPr>
          <w:rFonts w:ascii="Times New Roman" w:eastAsia="Times New Roman" w:hAnsi="Times New Roman" w:cs="Times New Roman"/>
          <w:b/>
          <w:bCs/>
          <w:color w:val="FF0000"/>
          <w:sz w:val="28"/>
          <w:szCs w:val="28"/>
          <w:lang w:eastAsia="ru-RU"/>
        </w:rPr>
        <w:t>Положение рук при письме</w:t>
      </w:r>
      <w:r w:rsidRPr="006B7003">
        <w:rPr>
          <w:rFonts w:ascii="Times New Roman" w:eastAsia="Times New Roman" w:hAnsi="Times New Roman" w:cs="Times New Roman"/>
          <w:color w:val="000000"/>
          <w:sz w:val="28"/>
          <w:szCs w:val="28"/>
          <w:lang w:eastAsia="ru-RU"/>
        </w:rPr>
        <w:t xml:space="preserve"> - руки пишущего должны лежать на столе так, чтобы локоть правой руки немного- выступал за край стола и правая рука свободно двигалась по </w:t>
      </w:r>
      <w:proofErr w:type="gramStart"/>
      <w:r w:rsidRPr="006B7003">
        <w:rPr>
          <w:rFonts w:ascii="Times New Roman" w:eastAsia="Times New Roman" w:hAnsi="Times New Roman" w:cs="Times New Roman"/>
          <w:color w:val="000000"/>
          <w:sz w:val="28"/>
          <w:szCs w:val="28"/>
          <w:lang w:eastAsia="ru-RU"/>
        </w:rPr>
        <w:t>строке ,а</w:t>
      </w:r>
      <w:proofErr w:type="gramEnd"/>
      <w:r w:rsidRPr="006B7003">
        <w:rPr>
          <w:rFonts w:ascii="Times New Roman" w:eastAsia="Times New Roman" w:hAnsi="Times New Roman" w:cs="Times New Roman"/>
          <w:color w:val="000000"/>
          <w:sz w:val="28"/>
          <w:szCs w:val="28"/>
          <w:lang w:eastAsia="ru-RU"/>
        </w:rPr>
        <w:t xml:space="preserve"> левая рука лежала на столе и снизу придерживала рабочий лист.</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5. </w:t>
      </w:r>
      <w:r w:rsidRPr="006B7003">
        <w:rPr>
          <w:rFonts w:ascii="Times New Roman" w:eastAsia="Times New Roman" w:hAnsi="Times New Roman" w:cs="Times New Roman"/>
          <w:b/>
          <w:bCs/>
          <w:color w:val="FF0000"/>
          <w:sz w:val="28"/>
          <w:szCs w:val="28"/>
          <w:lang w:eastAsia="ru-RU"/>
        </w:rPr>
        <w:t>Хорошая освещенность рабочего места</w:t>
      </w:r>
      <w:r w:rsidRPr="006B7003">
        <w:rPr>
          <w:rFonts w:ascii="Times New Roman" w:eastAsia="Times New Roman" w:hAnsi="Times New Roman" w:cs="Times New Roman"/>
          <w:color w:val="000000"/>
          <w:sz w:val="28"/>
          <w:szCs w:val="28"/>
          <w:lang w:eastAsia="ru-RU"/>
        </w:rPr>
        <w:t>. – лампа должна находится с левой стороны от ребёнка (для правшей).</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6. </w:t>
      </w:r>
      <w:r w:rsidRPr="006B7003">
        <w:rPr>
          <w:rFonts w:ascii="Times New Roman" w:eastAsia="Times New Roman" w:hAnsi="Times New Roman" w:cs="Times New Roman"/>
          <w:b/>
          <w:bCs/>
          <w:color w:val="FF0000"/>
          <w:sz w:val="28"/>
          <w:szCs w:val="28"/>
          <w:lang w:eastAsia="ru-RU"/>
        </w:rPr>
        <w:t>Письменный стол</w:t>
      </w:r>
      <w:r w:rsidRPr="006B7003">
        <w:rPr>
          <w:rFonts w:ascii="Times New Roman" w:eastAsia="Times New Roman" w:hAnsi="Times New Roman" w:cs="Times New Roman"/>
          <w:color w:val="000000"/>
          <w:sz w:val="28"/>
          <w:szCs w:val="28"/>
          <w:lang w:eastAsia="ru-RU"/>
        </w:rPr>
        <w:t> – в первую очередь учитывается рост ребенка. Если письменный стол и стул соответствует росту школьника, заниматься ребенку гораздо легче, он дольше сохраняет работоспособность и активность. Чтобы определить, подходит ли высота стола и стула росту школьника, воспользуйтесь правилом "прямой угол". Известно, что при правильной посадке у человека можно увидеть два прямых угла. Первый образован в колене голенной и бедренной частью ног, а второй - в локте плечом и предплечьем, если руки лежат на поверхности стола.</w:t>
      </w:r>
    </w:p>
    <w:tbl>
      <w:tblPr>
        <w:tblW w:w="0" w:type="auto"/>
        <w:jc w:val="center"/>
        <w:tblCellMar>
          <w:left w:w="0" w:type="dxa"/>
          <w:right w:w="0" w:type="dxa"/>
        </w:tblCellMar>
        <w:tblLook w:val="04A0" w:firstRow="1" w:lastRow="0" w:firstColumn="1" w:lastColumn="0" w:noHBand="0" w:noVBand="1"/>
      </w:tblPr>
      <w:tblGrid>
        <w:gridCol w:w="9355"/>
      </w:tblGrid>
      <w:tr w:rsidR="0028396C" w:rsidRPr="006B7003" w:rsidTr="005764F3">
        <w:trPr>
          <w:jc w:val="center"/>
        </w:trPr>
        <w:tc>
          <w:tcPr>
            <w:tcW w:w="0" w:type="auto"/>
            <w:vAlign w:val="center"/>
            <w:hideMark/>
          </w:tcPr>
          <w:p w:rsidR="0028396C" w:rsidRPr="006B7003" w:rsidRDefault="0028396C" w:rsidP="005764F3">
            <w:pPr>
              <w:spacing w:after="0" w:line="240" w:lineRule="auto"/>
              <w:jc w:val="center"/>
              <w:rPr>
                <w:rFonts w:ascii="Times New Roman" w:eastAsia="Times New Roman" w:hAnsi="Times New Roman" w:cs="Times New Roman"/>
                <w:sz w:val="28"/>
                <w:szCs w:val="28"/>
                <w:lang w:eastAsia="ru-RU"/>
              </w:rPr>
            </w:pPr>
            <w:r w:rsidRPr="006B7003">
              <w:rPr>
                <w:rFonts w:ascii="Times New Roman" w:eastAsia="Times New Roman" w:hAnsi="Times New Roman" w:cs="Times New Roman"/>
                <w:color w:val="000000"/>
                <w:sz w:val="28"/>
                <w:szCs w:val="28"/>
                <w:lang w:eastAsia="ru-RU"/>
              </w:rPr>
              <w:t> </w:t>
            </w:r>
            <w:r w:rsidRPr="006B7003">
              <w:rPr>
                <w:rFonts w:ascii="Times New Roman" w:eastAsia="Times New Roman" w:hAnsi="Times New Roman" w:cs="Times New Roman"/>
                <w:noProof/>
                <w:color w:val="000000"/>
                <w:sz w:val="28"/>
                <w:szCs w:val="28"/>
                <w:lang w:eastAsia="ru-RU"/>
              </w:rPr>
              <w:drawing>
                <wp:inline distT="0" distB="0" distL="0" distR="0" wp14:anchorId="1A2DAF26" wp14:editId="65A50983">
                  <wp:extent cx="2855595" cy="1043940"/>
                  <wp:effectExtent l="0" t="0" r="1905" b="3810"/>
                  <wp:docPr id="1" name="Рисунок 1" descr="http://dc1chaika.ru/images/010316-logo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1chaika.ru/images/010316-logop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595" cy="1043940"/>
                          </a:xfrm>
                          <a:prstGeom prst="rect">
                            <a:avLst/>
                          </a:prstGeom>
                          <a:noFill/>
                          <a:ln>
                            <a:noFill/>
                          </a:ln>
                        </pic:spPr>
                      </pic:pic>
                    </a:graphicData>
                  </a:graphic>
                </wp:inline>
              </w:drawing>
            </w:r>
          </w:p>
        </w:tc>
      </w:tr>
      <w:tr w:rsidR="0028396C" w:rsidRPr="006B7003" w:rsidTr="005764F3">
        <w:trPr>
          <w:jc w:val="center"/>
        </w:trPr>
        <w:tc>
          <w:tcPr>
            <w:tcW w:w="0" w:type="auto"/>
            <w:vAlign w:val="center"/>
            <w:hideMark/>
          </w:tcPr>
          <w:p w:rsidR="0028396C" w:rsidRPr="006B7003" w:rsidRDefault="0028396C" w:rsidP="005764F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B7003">
              <w:rPr>
                <w:rFonts w:ascii="Times New Roman" w:eastAsia="Times New Roman" w:hAnsi="Times New Roman" w:cs="Times New Roman"/>
                <w:color w:val="000000"/>
                <w:sz w:val="28"/>
                <w:szCs w:val="28"/>
                <w:lang w:eastAsia="ru-RU"/>
              </w:rPr>
              <w:t>«Рис.1. Правильное (а) и неправильное (б - г) положение тела ребенка за партой и письменным столом.»</w:t>
            </w:r>
          </w:p>
        </w:tc>
      </w:tr>
    </w:tbl>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Как проводить фонематический анализ слова?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Современная школа требует от детей, поступающих в 1 класс, способности к действию в умственном плане, к анализу и обобщению. Правильная подготовка к обучению языку реализуется на уровне звукового анализа слова.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Звуковой анализ – это:</w:t>
      </w:r>
    </w:p>
    <w:p w:rsidR="0028396C" w:rsidRPr="006B7003" w:rsidRDefault="0028396C" w:rsidP="0028396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определение порядка звуков в слове</w:t>
      </w:r>
    </w:p>
    <w:p w:rsidR="0028396C" w:rsidRPr="006B7003" w:rsidRDefault="0028396C" w:rsidP="0028396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выделение отдельных звуков</w:t>
      </w:r>
    </w:p>
    <w:p w:rsidR="0028396C" w:rsidRPr="006B7003" w:rsidRDefault="0028396C" w:rsidP="0028396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различение звуков по их качественным характеристикам.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Предлагаем вам справочный материал по </w:t>
      </w:r>
      <w:proofErr w:type="spellStart"/>
      <w:proofErr w:type="gramStart"/>
      <w:r w:rsidRPr="006B7003">
        <w:rPr>
          <w:rFonts w:ascii="Times New Roman" w:eastAsia="Times New Roman" w:hAnsi="Times New Roman" w:cs="Times New Roman"/>
          <w:color w:val="000000"/>
          <w:sz w:val="28"/>
          <w:szCs w:val="28"/>
          <w:lang w:eastAsia="ru-RU"/>
        </w:rPr>
        <w:t>звуко</w:t>
      </w:r>
      <w:proofErr w:type="spellEnd"/>
      <w:r w:rsidRPr="006B7003">
        <w:rPr>
          <w:rFonts w:ascii="Times New Roman" w:eastAsia="Times New Roman" w:hAnsi="Times New Roman" w:cs="Times New Roman"/>
          <w:color w:val="000000"/>
          <w:sz w:val="28"/>
          <w:szCs w:val="28"/>
          <w:lang w:eastAsia="ru-RU"/>
        </w:rPr>
        <w:t>-буквенному</w:t>
      </w:r>
      <w:proofErr w:type="gramEnd"/>
      <w:r w:rsidRPr="006B7003">
        <w:rPr>
          <w:rFonts w:ascii="Times New Roman" w:eastAsia="Times New Roman" w:hAnsi="Times New Roman" w:cs="Times New Roman"/>
          <w:color w:val="000000"/>
          <w:sz w:val="28"/>
          <w:szCs w:val="28"/>
          <w:lang w:eastAsia="ru-RU"/>
        </w:rPr>
        <w:t xml:space="preserve"> анализу слова.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ПРИЗНАКИ ГЛАСНЫХ ЗВУКОВ</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1.Произносятся голосом.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2.При произнесении гласных воздух, выходящий изо </w:t>
      </w:r>
      <w:proofErr w:type="gramStart"/>
      <w:r w:rsidRPr="006B7003">
        <w:rPr>
          <w:rFonts w:ascii="Times New Roman" w:eastAsia="Times New Roman" w:hAnsi="Times New Roman" w:cs="Times New Roman"/>
          <w:color w:val="000000"/>
          <w:sz w:val="28"/>
          <w:szCs w:val="28"/>
          <w:lang w:eastAsia="ru-RU"/>
        </w:rPr>
        <w:t>рта ,</w:t>
      </w:r>
      <w:proofErr w:type="gramEnd"/>
      <w:r w:rsidRPr="006B7003">
        <w:rPr>
          <w:rFonts w:ascii="Times New Roman" w:eastAsia="Times New Roman" w:hAnsi="Times New Roman" w:cs="Times New Roman"/>
          <w:color w:val="000000"/>
          <w:sz w:val="28"/>
          <w:szCs w:val="28"/>
          <w:lang w:eastAsia="ru-RU"/>
        </w:rPr>
        <w:t xml:space="preserve"> не встречает преград.</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3.Сколько в слове гласных, столько и слогов в слове.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4.Обозначаются красным цветом.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5.Смягчают согласную: </w:t>
      </w:r>
      <w:proofErr w:type="gramStart"/>
      <w:r w:rsidRPr="006B7003">
        <w:rPr>
          <w:rFonts w:ascii="Times New Roman" w:eastAsia="Times New Roman" w:hAnsi="Times New Roman" w:cs="Times New Roman"/>
          <w:color w:val="000000"/>
          <w:sz w:val="28"/>
          <w:szCs w:val="28"/>
          <w:lang w:eastAsia="ru-RU"/>
        </w:rPr>
        <w:t>Я,Е</w:t>
      </w:r>
      <w:proofErr w:type="gramEnd"/>
      <w:r w:rsidRPr="006B7003">
        <w:rPr>
          <w:rFonts w:ascii="Times New Roman" w:eastAsia="Times New Roman" w:hAnsi="Times New Roman" w:cs="Times New Roman"/>
          <w:color w:val="000000"/>
          <w:sz w:val="28"/>
          <w:szCs w:val="28"/>
          <w:lang w:eastAsia="ru-RU"/>
        </w:rPr>
        <w:t>,Ю,И.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ПРИЗНАКИ СОГЛАСНЫХ ЗВУКОВ</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1.Произносятся с шумом.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2.При произнесении согласных звуков воздух, выходящий изо рта, встречает преграду в виде языка, зубов, губ.</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3.Согласный звук может быть твердым или мягким.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4.Твердый согласный обозначается СИНИМ цветом, мягкий- ЗЕЛЕНЫМ.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5.Всегда твердые: Ш Ж Ц</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6.Всегда мягкие: Ч Й Щ.</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СОГЛАСНАЯ БУКВА БУДЕТ ВСЕГДА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000000"/>
          <w:sz w:val="28"/>
          <w:szCs w:val="28"/>
          <w:lang w:eastAsia="ru-RU"/>
        </w:rPr>
        <w:t>Твердая (синяя) Мягкая (зеленая)</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-если после согласной стоит -если после согласной стоит</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А О У Ы Э Я Е И Ю</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xml:space="preserve">-если </w:t>
      </w:r>
      <w:proofErr w:type="spellStart"/>
      <w:r w:rsidRPr="006B7003">
        <w:rPr>
          <w:rFonts w:ascii="Times New Roman" w:eastAsia="Times New Roman" w:hAnsi="Times New Roman" w:cs="Times New Roman"/>
          <w:color w:val="000000"/>
          <w:sz w:val="28"/>
          <w:szCs w:val="28"/>
          <w:lang w:eastAsia="ru-RU"/>
        </w:rPr>
        <w:t>согл</w:t>
      </w:r>
      <w:proofErr w:type="spellEnd"/>
      <w:r w:rsidRPr="006B7003">
        <w:rPr>
          <w:rFonts w:ascii="Times New Roman" w:eastAsia="Times New Roman" w:hAnsi="Times New Roman" w:cs="Times New Roman"/>
          <w:color w:val="000000"/>
          <w:sz w:val="28"/>
          <w:szCs w:val="28"/>
          <w:lang w:eastAsia="ru-RU"/>
        </w:rPr>
        <w:t xml:space="preserve">. стоит в конце слова -если после </w:t>
      </w:r>
      <w:proofErr w:type="spellStart"/>
      <w:r w:rsidRPr="006B7003">
        <w:rPr>
          <w:rFonts w:ascii="Times New Roman" w:eastAsia="Times New Roman" w:hAnsi="Times New Roman" w:cs="Times New Roman"/>
          <w:color w:val="000000"/>
          <w:sz w:val="28"/>
          <w:szCs w:val="28"/>
          <w:lang w:eastAsia="ru-RU"/>
        </w:rPr>
        <w:t>согл</w:t>
      </w:r>
      <w:proofErr w:type="spellEnd"/>
      <w:r w:rsidRPr="006B7003">
        <w:rPr>
          <w:rFonts w:ascii="Times New Roman" w:eastAsia="Times New Roman" w:hAnsi="Times New Roman" w:cs="Times New Roman"/>
          <w:color w:val="000000"/>
          <w:sz w:val="28"/>
          <w:szCs w:val="28"/>
          <w:lang w:eastAsia="ru-RU"/>
        </w:rPr>
        <w:t>. стоит Ь</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-всегда твердые: Ш Ж Ц -всегда мягкие: Ч Й Щ</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 xml:space="preserve">СХЕМА </w:t>
      </w:r>
      <w:proofErr w:type="gramStart"/>
      <w:r w:rsidRPr="006B7003">
        <w:rPr>
          <w:rFonts w:ascii="Times New Roman" w:eastAsia="Times New Roman" w:hAnsi="Times New Roman" w:cs="Times New Roman"/>
          <w:b/>
          <w:bCs/>
          <w:i/>
          <w:iCs/>
          <w:color w:val="000000"/>
          <w:sz w:val="28"/>
          <w:szCs w:val="28"/>
          <w:lang w:eastAsia="ru-RU"/>
        </w:rPr>
        <w:t>ЗВУКО-БУКВЕННОГО</w:t>
      </w:r>
      <w:proofErr w:type="gramEnd"/>
      <w:r w:rsidRPr="006B7003">
        <w:rPr>
          <w:rFonts w:ascii="Times New Roman" w:eastAsia="Times New Roman" w:hAnsi="Times New Roman" w:cs="Times New Roman"/>
          <w:b/>
          <w:bCs/>
          <w:i/>
          <w:iCs/>
          <w:color w:val="000000"/>
          <w:sz w:val="28"/>
          <w:szCs w:val="28"/>
          <w:lang w:eastAsia="ru-RU"/>
        </w:rPr>
        <w:t xml:space="preserve"> АНАЛИЗА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FF0000"/>
          <w:sz w:val="28"/>
          <w:szCs w:val="28"/>
          <w:lang w:eastAsia="ru-RU"/>
        </w:rPr>
        <w:t>На слух</w:t>
      </w:r>
      <w:r w:rsidRPr="006B7003">
        <w:rPr>
          <w:rFonts w:ascii="Times New Roman" w:eastAsia="Times New Roman" w:hAnsi="Times New Roman" w:cs="Times New Roman"/>
          <w:color w:val="000000"/>
          <w:sz w:val="28"/>
          <w:szCs w:val="28"/>
          <w:lang w:eastAsia="ru-RU"/>
        </w:rPr>
        <w:t> произнести слово (СИЛА)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FF0000"/>
          <w:sz w:val="28"/>
          <w:szCs w:val="28"/>
          <w:lang w:eastAsia="ru-RU"/>
        </w:rPr>
        <w:t>вопросы</w:t>
      </w:r>
      <w:r w:rsidRPr="006B7003">
        <w:rPr>
          <w:rFonts w:ascii="Times New Roman" w:eastAsia="Times New Roman" w:hAnsi="Times New Roman" w:cs="Times New Roman"/>
          <w:color w:val="FF0000"/>
          <w:sz w:val="28"/>
          <w:szCs w:val="28"/>
          <w:lang w:eastAsia="ru-RU"/>
        </w:rPr>
        <w:t>:</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-какой первый звук в слове?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Каким цветом обозначается?</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Обозначь его зеленой точкой на листе бумаги.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-какой второй звук, обозначь его красной точкой.</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-какой третий, обозначь синим цветом.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-какой четвертый, обозначь красным цветом.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-сколько в слове согласных? Назови их.</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-сколько в слове гласных? Назови.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-сколько всего звуков в слове?</w:t>
      </w:r>
    </w:p>
    <w:p w:rsidR="0028396C"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b/>
          <w:bCs/>
          <w:i/>
          <w:iCs/>
          <w:color w:val="FF0000"/>
          <w:sz w:val="28"/>
          <w:szCs w:val="28"/>
          <w:lang w:eastAsia="ru-RU"/>
        </w:rPr>
      </w:pPr>
    </w:p>
    <w:p w:rsidR="0028396C"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b/>
          <w:bCs/>
          <w:i/>
          <w:iCs/>
          <w:color w:val="FF0000"/>
          <w:sz w:val="28"/>
          <w:szCs w:val="28"/>
          <w:lang w:eastAsia="ru-RU"/>
        </w:rPr>
      </w:pPr>
    </w:p>
    <w:p w:rsidR="0028396C"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b/>
          <w:bCs/>
          <w:i/>
          <w:iCs/>
          <w:color w:val="FF0000"/>
          <w:sz w:val="28"/>
          <w:szCs w:val="28"/>
          <w:lang w:eastAsia="ru-RU"/>
        </w:rPr>
      </w:pP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 xml:space="preserve">Как научить ребенка </w:t>
      </w:r>
      <w:proofErr w:type="gramStart"/>
      <w:r w:rsidRPr="006B7003">
        <w:rPr>
          <w:rFonts w:ascii="Times New Roman" w:eastAsia="Times New Roman" w:hAnsi="Times New Roman" w:cs="Times New Roman"/>
          <w:b/>
          <w:bCs/>
          <w:i/>
          <w:iCs/>
          <w:color w:val="FF0000"/>
          <w:sz w:val="28"/>
          <w:szCs w:val="28"/>
          <w:lang w:eastAsia="ru-RU"/>
        </w:rPr>
        <w:t>читать</w:t>
      </w:r>
      <w:r w:rsidRPr="006B7003">
        <w:rPr>
          <w:rFonts w:ascii="Times New Roman" w:eastAsia="Times New Roman" w:hAnsi="Times New Roman" w:cs="Times New Roman"/>
          <w:i/>
          <w:iCs/>
          <w:color w:val="FF0000"/>
          <w:sz w:val="28"/>
          <w:szCs w:val="28"/>
          <w:lang w:eastAsia="ru-RU"/>
        </w:rPr>
        <w:t> ?</w:t>
      </w:r>
      <w:proofErr w:type="gramEnd"/>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000000"/>
          <w:sz w:val="28"/>
          <w:szCs w:val="28"/>
          <w:lang w:eastAsia="ru-RU"/>
        </w:rPr>
        <w:t>Чтение: вред или польза…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Обучение ребёнка чтению, является одним из главных условий успешного детского раннего развития ребёнка. Родители часто задают педагогам вопросы о том когда ребёнку уже пора читать, как его научить читать. С какого возраста нужно учить малыша читать? Сколько времени ребёнку нужно для того, чтобы освоить чтение? Нужно ли учить ребёнка называть буквы? Какая методика обучения ребёнка чтению эффективнее? Давайте попробуем разобраться в этих вопросах.</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000000"/>
          <w:sz w:val="28"/>
          <w:szCs w:val="28"/>
          <w:lang w:eastAsia="ru-RU"/>
        </w:rPr>
        <w:t>Все ли дети могут научиться читать рано?</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Сторонники большинства существующих методик обучения детей чтению гарантируют стопроцентный результат. Однако никто из них не анализирует случаи не слишком успешного обучения детей. Было бы глупо отрицать положительные стороны разных обучающих методик. Тем не менее некоторые дети не могут научиться читать вплоть до 7–8 лет или они допускают специфические ошибки во время чтения (</w:t>
      </w:r>
      <w:proofErr w:type="spellStart"/>
      <w:r w:rsidRPr="006B7003">
        <w:rPr>
          <w:rFonts w:ascii="Times New Roman" w:eastAsia="Times New Roman" w:hAnsi="Times New Roman" w:cs="Times New Roman"/>
          <w:color w:val="000000"/>
          <w:sz w:val="28"/>
          <w:szCs w:val="28"/>
          <w:lang w:eastAsia="ru-RU"/>
        </w:rPr>
        <w:t>дислексия</w:t>
      </w:r>
      <w:proofErr w:type="spellEnd"/>
      <w:r w:rsidRPr="006B7003">
        <w:rPr>
          <w:rFonts w:ascii="Times New Roman" w:eastAsia="Times New Roman" w:hAnsi="Times New Roman" w:cs="Times New Roman"/>
          <w:color w:val="000000"/>
          <w:sz w:val="28"/>
          <w:szCs w:val="28"/>
          <w:lang w:eastAsia="ru-RU"/>
        </w:rPr>
        <w:t>).</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000000"/>
          <w:sz w:val="28"/>
          <w:szCs w:val="28"/>
          <w:lang w:eastAsia="ru-RU"/>
        </w:rPr>
        <w:t>Что может стать препятствием для обучения ребёнка чтению?</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Побуквенное чтение</w:t>
      </w:r>
      <w:r w:rsidRPr="006B7003">
        <w:rPr>
          <w:rFonts w:ascii="Times New Roman" w:eastAsia="Times New Roman" w:hAnsi="Times New Roman" w:cs="Times New Roman"/>
          <w:b/>
          <w:bCs/>
          <w:color w:val="000000"/>
          <w:sz w:val="28"/>
          <w:szCs w:val="28"/>
          <w:lang w:eastAsia="ru-RU"/>
        </w:rPr>
        <w:t>.</w:t>
      </w:r>
      <w:r w:rsidRPr="006B7003">
        <w:rPr>
          <w:rFonts w:ascii="Times New Roman" w:eastAsia="Times New Roman" w:hAnsi="Times New Roman" w:cs="Times New Roman"/>
          <w:color w:val="000000"/>
          <w:sz w:val="28"/>
          <w:szCs w:val="28"/>
          <w:lang w:eastAsia="ru-RU"/>
        </w:rPr>
        <w:t> Родители, которые не знают, как правильно учить читать, учат ребёнка буквам: “А — Бэ — Вэ — Гэ — Дэ…</w:t>
      </w:r>
      <w:proofErr w:type="gramStart"/>
      <w:r w:rsidRPr="006B7003">
        <w:rPr>
          <w:rFonts w:ascii="Times New Roman" w:eastAsia="Times New Roman" w:hAnsi="Times New Roman" w:cs="Times New Roman"/>
          <w:color w:val="000000"/>
          <w:sz w:val="28"/>
          <w:szCs w:val="28"/>
          <w:lang w:eastAsia="ru-RU"/>
        </w:rPr>
        <w:t>” .</w:t>
      </w:r>
      <w:proofErr w:type="gramEnd"/>
      <w:r w:rsidRPr="006B7003">
        <w:rPr>
          <w:rFonts w:ascii="Times New Roman" w:eastAsia="Times New Roman" w:hAnsi="Times New Roman" w:cs="Times New Roman"/>
          <w:color w:val="000000"/>
          <w:sz w:val="28"/>
          <w:szCs w:val="28"/>
          <w:lang w:eastAsia="ru-RU"/>
        </w:rPr>
        <w:t xml:space="preserve"> В процессе обучения ребёнок запоминает названия букв. Но когда родители начинают учить малыша складывать буквы в слова, простое слово “мама” звучит как “МЭ-А-МЭ-А” и ребёнок не понимает, какое слово он прочёл. Прочитанное слово не похоже на то, которое малыш привык слышать. Обучение чтению превращается в зубрёжку. И родители, и ребёнок при таком обучении чувствуют разочарование.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Механическое чтение.</w:t>
      </w:r>
      <w:r w:rsidRPr="006B7003">
        <w:rPr>
          <w:rFonts w:ascii="Times New Roman" w:eastAsia="Times New Roman" w:hAnsi="Times New Roman" w:cs="Times New Roman"/>
          <w:color w:val="000000"/>
          <w:sz w:val="28"/>
          <w:szCs w:val="28"/>
          <w:lang w:eastAsia="ru-RU"/>
        </w:rPr>
        <w:t> Часто родители в процессе обучения чтению не показывают и не разъясняют ребёнку картинки или предметы, названия которых он только что прочёл. Поэтому ребёнок не может объяснить прочитанное слово или фразу.</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Индивидуальные особенности развития ребёнка</w:t>
      </w:r>
      <w:r w:rsidRPr="006B7003">
        <w:rPr>
          <w:rFonts w:ascii="Times New Roman" w:eastAsia="Times New Roman" w:hAnsi="Times New Roman" w:cs="Times New Roman"/>
          <w:b/>
          <w:bCs/>
          <w:color w:val="000000"/>
          <w:sz w:val="28"/>
          <w:szCs w:val="28"/>
          <w:lang w:eastAsia="ru-RU"/>
        </w:rPr>
        <w:t>. </w:t>
      </w:r>
      <w:r w:rsidRPr="006B7003">
        <w:rPr>
          <w:rFonts w:ascii="Times New Roman" w:eastAsia="Times New Roman" w:hAnsi="Times New Roman" w:cs="Times New Roman"/>
          <w:color w:val="000000"/>
          <w:sz w:val="28"/>
          <w:szCs w:val="28"/>
          <w:lang w:eastAsia="ru-RU"/>
        </w:rPr>
        <w:t xml:space="preserve">Чтение — сложный процесс, который зависит от совместной работы нескольких участков коры головного мозга. Недоразвитие или повреждение одного из участков мозга </w:t>
      </w:r>
      <w:r w:rsidRPr="006B7003">
        <w:rPr>
          <w:rFonts w:ascii="Times New Roman" w:eastAsia="Times New Roman" w:hAnsi="Times New Roman" w:cs="Times New Roman"/>
          <w:color w:val="000000"/>
          <w:sz w:val="28"/>
          <w:szCs w:val="28"/>
          <w:lang w:eastAsia="ru-RU"/>
        </w:rPr>
        <w:lastRenderedPageBreak/>
        <w:t xml:space="preserve">может привести к тому, что навык чтения появится у ребёнка гораздо позже или будет нарушен, вплоть до полной невозможности освоения чтения (алексия). Одну из главных задач в процессе чтения выполняют затылочный и затылочно-теменной участки коры, которые отвечают за зрительное восприятие. Эти зоны созревают позже других участков коры головного мозга. Если развитие этих зон головного мозга запаздывает, то для успешного обучения ребёнка чтению придётся воспользоваться другими системами восприятия (тактильная чувствительность, общие движения). Например, Мария </w:t>
      </w:r>
      <w:proofErr w:type="spellStart"/>
      <w:r w:rsidRPr="006B7003">
        <w:rPr>
          <w:rFonts w:ascii="Times New Roman" w:eastAsia="Times New Roman" w:hAnsi="Times New Roman" w:cs="Times New Roman"/>
          <w:color w:val="000000"/>
          <w:sz w:val="28"/>
          <w:szCs w:val="28"/>
          <w:lang w:eastAsia="ru-RU"/>
        </w:rPr>
        <w:t>Монтессори</w:t>
      </w:r>
      <w:proofErr w:type="spellEnd"/>
      <w:r w:rsidRPr="006B7003">
        <w:rPr>
          <w:rFonts w:ascii="Times New Roman" w:eastAsia="Times New Roman" w:hAnsi="Times New Roman" w:cs="Times New Roman"/>
          <w:color w:val="000000"/>
          <w:sz w:val="28"/>
          <w:szCs w:val="28"/>
          <w:lang w:eastAsia="ru-RU"/>
        </w:rPr>
        <w:t xml:space="preserve"> предлагала детям запоминать начертания “шершавых” букв, вырезанных из наждачной бумаги, “прописывая” их пальчиком.</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FF0000"/>
          <w:sz w:val="28"/>
          <w:szCs w:val="28"/>
          <w:lang w:eastAsia="ru-RU"/>
        </w:rPr>
        <w:t>Проблемы развития.</w:t>
      </w:r>
      <w:r w:rsidRPr="006B7003">
        <w:rPr>
          <w:rFonts w:ascii="Times New Roman" w:eastAsia="Times New Roman" w:hAnsi="Times New Roman" w:cs="Times New Roman"/>
          <w:i/>
          <w:iCs/>
          <w:color w:val="000000"/>
          <w:sz w:val="28"/>
          <w:szCs w:val="28"/>
          <w:lang w:eastAsia="ru-RU"/>
        </w:rPr>
        <w:t> </w:t>
      </w:r>
      <w:r w:rsidRPr="006B7003">
        <w:rPr>
          <w:rFonts w:ascii="Times New Roman" w:eastAsia="Times New Roman" w:hAnsi="Times New Roman" w:cs="Times New Roman"/>
          <w:color w:val="000000"/>
          <w:sz w:val="28"/>
          <w:szCs w:val="28"/>
          <w:lang w:eastAsia="ru-RU"/>
        </w:rPr>
        <w:t>У ребёнка с задержкой психического развития, сниженной остротой зрения меньше шансов научиться читать рано, чем у его здорового сверстника. Однако именно чтение может помочь ребёнку с проблемами в развитии. Раннее обучение ребёнка чтению способствует развитию речи у не говорящих детей, а также у детей с нарушениями слуха и проблемами общения. Известны случаи, когда дети с синдромом раннего детского аутизма ежедневно осваивали чтение 20–30 новых слов благодаря феноменальной зрительной памяти.</w:t>
      </w:r>
    </w:p>
    <w:p w:rsidR="0028396C" w:rsidRPr="006B7003" w:rsidRDefault="0028396C" w:rsidP="0028396C">
      <w:pPr>
        <w:shd w:val="clear" w:color="auto" w:fill="FFFFFF"/>
        <w:spacing w:before="100" w:beforeAutospacing="1" w:after="100" w:afterAutospacing="1" w:line="240" w:lineRule="auto"/>
        <w:jc w:val="center"/>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color w:val="FF0000"/>
          <w:sz w:val="28"/>
          <w:szCs w:val="28"/>
          <w:lang w:eastAsia="ru-RU"/>
        </w:rPr>
        <w:t>Можно ли учить ребёнка читать, используя одновременно несколько методик?</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Конечно! Методики обучения чтению, одинаково эффективной для каждого ребёнка, не существует. Это не означает, что вы должны метаться от одних методов обучения чтению к другим. Учить ребёнка читать можно разными способами. Возможно, вы разработаете индивидуальную программу обучения чтению для вашего ребёнка.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Какова продолжительность занятий с ребенком в домашних условиях?</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Продолжительность ежедневных домашних занятий по развитию познавательных способностей первоклассников (по индивидуальной рекомендации учителя) не должна превышать 30 минут. Помните, что для ребенка 6-7 лет игра является основным способом познания окружающего мира. Поэтому в занятия необходимо включать игровые элементы.</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b/>
          <w:bCs/>
          <w:i/>
          <w:iCs/>
          <w:color w:val="000000"/>
          <w:sz w:val="28"/>
          <w:szCs w:val="28"/>
          <w:lang w:eastAsia="ru-RU"/>
        </w:rPr>
        <w:t>Какие занятия полезны для ребенка в период его подготовки к школе?</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1. Развитие мелких мышц руки:</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работа с конструкторами разного типа;</w:t>
      </w:r>
    </w:p>
    <w:p w:rsidR="0028396C" w:rsidRPr="006B7003"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 работа с ножницами, пластилином;</w:t>
      </w:r>
    </w:p>
    <w:p w:rsidR="0028396C"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lastRenderedPageBreak/>
        <w:t>- рисование в альбомах (карандашами, красками).</w:t>
      </w:r>
    </w:p>
    <w:p w:rsidR="0028396C" w:rsidRDefault="0028396C" w:rsidP="0028396C">
      <w:pPr>
        <w:shd w:val="clear" w:color="auto" w:fill="FFFFFF"/>
        <w:spacing w:before="100" w:beforeAutospacing="1" w:after="100" w:afterAutospacing="1" w:line="240" w:lineRule="auto"/>
        <w:jc w:val="both"/>
        <w:rPr>
          <w:rFonts w:ascii="Times New Roman" w:eastAsia="Times New Roman" w:hAnsi="Times New Roman" w:cs="Times New Roman"/>
          <w:color w:val="454442"/>
          <w:sz w:val="28"/>
          <w:szCs w:val="28"/>
          <w:lang w:eastAsia="ru-RU"/>
        </w:rPr>
      </w:pPr>
      <w:r w:rsidRPr="006B7003">
        <w:rPr>
          <w:rFonts w:ascii="Times New Roman" w:eastAsia="Times New Roman" w:hAnsi="Times New Roman" w:cs="Times New Roman"/>
          <w:color w:val="000000"/>
          <w:sz w:val="28"/>
          <w:szCs w:val="28"/>
          <w:lang w:eastAsia="ru-RU"/>
        </w:rPr>
        <w:t>2. Развитие познавательных способностей (развитие памяти, внимания, восприятия, мышления).</w:t>
      </w:r>
    </w:p>
    <w:p w:rsidR="00DC68FF" w:rsidRDefault="0028396C" w:rsidP="00DC68FF">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B7003">
        <w:rPr>
          <w:rFonts w:ascii="Times New Roman" w:eastAsia="Times New Roman" w:hAnsi="Times New Roman" w:cs="Times New Roman"/>
          <w:vanish/>
          <w:sz w:val="28"/>
          <w:szCs w:val="28"/>
          <w:lang w:eastAsia="ru-RU"/>
        </w:rPr>
        <w:t>Начало формы</w:t>
      </w:r>
    </w:p>
    <w:p w:rsidR="000C0288" w:rsidRPr="00DC68FF" w:rsidRDefault="00E56065" w:rsidP="00DC68FF">
      <w:pPr>
        <w:shd w:val="clear" w:color="auto" w:fill="FFFFFF"/>
        <w:spacing w:before="100" w:beforeAutospacing="1" w:after="100" w:afterAutospacing="1" w:line="240" w:lineRule="auto"/>
        <w:jc w:val="both"/>
        <w:rPr>
          <w:rStyle w:val="c2"/>
          <w:rFonts w:ascii="Times New Roman" w:eastAsia="Times New Roman" w:hAnsi="Times New Roman" w:cs="Times New Roman"/>
          <w:color w:val="454442"/>
          <w:sz w:val="28"/>
          <w:szCs w:val="28"/>
          <w:lang w:eastAsia="ru-RU"/>
        </w:rPr>
      </w:pPr>
      <w:r>
        <w:rPr>
          <w:rStyle w:val="c2"/>
          <w:b/>
          <w:bCs/>
          <w:color w:val="7030A0"/>
          <w:sz w:val="28"/>
          <w:szCs w:val="28"/>
        </w:rPr>
        <w:t xml:space="preserve">4. </w:t>
      </w:r>
      <w:r w:rsidR="000C0288" w:rsidRPr="002D43A5">
        <w:rPr>
          <w:rStyle w:val="c2"/>
          <w:b/>
          <w:bCs/>
          <w:color w:val="7030A0"/>
          <w:sz w:val="28"/>
          <w:szCs w:val="28"/>
        </w:rPr>
        <w:t>Консультация для родителей:  « Артикуляционная гимнастика»</w:t>
      </w:r>
    </w:p>
    <w:p w:rsidR="00D34FBE" w:rsidRDefault="00D34FBE" w:rsidP="00464048">
      <w:pPr>
        <w:pStyle w:val="c0"/>
        <w:shd w:val="clear" w:color="auto" w:fill="FFFFFF"/>
        <w:spacing w:before="0" w:beforeAutospacing="0" w:after="0" w:afterAutospacing="0"/>
        <w:jc w:val="both"/>
        <w:rPr>
          <w:rStyle w:val="c2"/>
          <w:b/>
          <w:bCs/>
          <w:color w:val="7030A0"/>
          <w:sz w:val="28"/>
          <w:szCs w:val="28"/>
        </w:rPr>
      </w:pPr>
    </w:p>
    <w:p w:rsidR="00D34FBE" w:rsidRDefault="00D34FBE" w:rsidP="00464048">
      <w:pPr>
        <w:pStyle w:val="c0"/>
        <w:shd w:val="clear" w:color="auto" w:fill="FFFFFF"/>
        <w:spacing w:before="0" w:beforeAutospacing="0" w:after="0" w:afterAutospacing="0"/>
        <w:jc w:val="both"/>
        <w:rPr>
          <w:rStyle w:val="c2"/>
          <w:b/>
          <w:bCs/>
          <w:color w:val="7030A0"/>
          <w:sz w:val="28"/>
          <w:szCs w:val="28"/>
        </w:rPr>
      </w:pPr>
    </w:p>
    <w:p w:rsidR="00D34FBE" w:rsidRDefault="00D34FBE" w:rsidP="00464048">
      <w:pPr>
        <w:pStyle w:val="c0"/>
        <w:shd w:val="clear" w:color="auto" w:fill="FFFFFF"/>
        <w:spacing w:before="0" w:beforeAutospacing="0" w:after="0" w:afterAutospacing="0"/>
        <w:jc w:val="both"/>
        <w:rPr>
          <w:rStyle w:val="c2"/>
          <w:b/>
          <w:bCs/>
          <w:color w:val="7030A0"/>
          <w:sz w:val="28"/>
          <w:szCs w:val="28"/>
        </w:rPr>
      </w:pPr>
    </w:p>
    <w:p w:rsidR="00D34FBE" w:rsidRDefault="00D34FBE" w:rsidP="00464048">
      <w:pPr>
        <w:pStyle w:val="c0"/>
        <w:shd w:val="clear" w:color="auto" w:fill="FFFFFF"/>
        <w:spacing w:before="0" w:beforeAutospacing="0" w:after="0" w:afterAutospacing="0"/>
        <w:jc w:val="both"/>
        <w:rPr>
          <w:rStyle w:val="c2"/>
          <w:b/>
          <w:bCs/>
          <w:color w:val="7030A0"/>
          <w:sz w:val="28"/>
          <w:szCs w:val="28"/>
        </w:rPr>
      </w:pPr>
    </w:p>
    <w:p w:rsidR="00D34FBE" w:rsidRDefault="00D34FBE" w:rsidP="00464048">
      <w:pPr>
        <w:pStyle w:val="c0"/>
        <w:shd w:val="clear" w:color="auto" w:fill="FFFFFF"/>
        <w:spacing w:before="0" w:beforeAutospacing="0" w:after="0" w:afterAutospacing="0"/>
        <w:jc w:val="both"/>
        <w:rPr>
          <w:rStyle w:val="c2"/>
          <w:b/>
          <w:bCs/>
          <w:color w:val="7030A0"/>
          <w:sz w:val="28"/>
          <w:szCs w:val="28"/>
        </w:rPr>
      </w:pPr>
    </w:p>
    <w:p w:rsidR="00211250" w:rsidRDefault="00D34FBE" w:rsidP="00464048">
      <w:pPr>
        <w:pStyle w:val="c0"/>
        <w:shd w:val="clear" w:color="auto" w:fill="FFFFFF"/>
        <w:spacing w:before="0" w:beforeAutospacing="0" w:after="0" w:afterAutospacing="0"/>
        <w:jc w:val="both"/>
        <w:rPr>
          <w:rStyle w:val="c2"/>
          <w:b/>
          <w:bCs/>
          <w:color w:val="7030A0"/>
          <w:sz w:val="28"/>
          <w:szCs w:val="28"/>
        </w:rPr>
      </w:pPr>
      <w:r>
        <w:rPr>
          <w:noProof/>
        </w:rPr>
        <w:drawing>
          <wp:inline distT="0" distB="0" distL="0" distR="0">
            <wp:extent cx="5940425" cy="4455319"/>
            <wp:effectExtent l="0" t="0" r="3175" b="2540"/>
            <wp:docPr id="10" name="Рисунок 10" descr="https://tacon.ru/wp-content/uploads/b/a/5/ba5b8f447b1963abb194cb0258b96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con.ru/wp-content/uploads/b/a/5/ba5b8f447b1963abb194cb0258b9673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11250" w:rsidRPr="002D43A5" w:rsidRDefault="00211250" w:rsidP="00464048">
      <w:pPr>
        <w:pStyle w:val="c0"/>
        <w:shd w:val="clear" w:color="auto" w:fill="FFFFFF"/>
        <w:spacing w:before="0" w:beforeAutospacing="0" w:after="0" w:afterAutospacing="0"/>
        <w:jc w:val="both"/>
        <w:rPr>
          <w:rStyle w:val="c2"/>
          <w:b/>
          <w:bCs/>
          <w:color w:val="7030A0"/>
          <w:sz w:val="28"/>
          <w:szCs w:val="28"/>
        </w:rPr>
      </w:pPr>
    </w:p>
    <w:p w:rsidR="002D43A5" w:rsidRDefault="002D43A5" w:rsidP="002D43A5">
      <w:pPr>
        <w:jc w:val="center"/>
        <w:rPr>
          <w:rFonts w:cs="Times New Roman"/>
          <w:b/>
          <w:sz w:val="28"/>
          <w:szCs w:val="28"/>
        </w:rPr>
      </w:pPr>
    </w:p>
    <w:p w:rsidR="00211250" w:rsidRDefault="00211250" w:rsidP="002D43A5">
      <w:pPr>
        <w:rPr>
          <w:rFonts w:cs="Times New Roman"/>
          <w:b/>
          <w:color w:val="7030A0"/>
          <w:sz w:val="28"/>
          <w:szCs w:val="28"/>
        </w:rPr>
      </w:pPr>
    </w:p>
    <w:p w:rsidR="002D43A5" w:rsidRPr="00211250" w:rsidRDefault="00211250" w:rsidP="002D43A5">
      <w:pPr>
        <w:rPr>
          <w:rFonts w:ascii="Times New Roman" w:hAnsi="Times New Roman" w:cs="Times New Roman"/>
          <w:b/>
          <w:color w:val="7030A0"/>
          <w:sz w:val="28"/>
          <w:szCs w:val="28"/>
          <w:u w:val="single"/>
        </w:rPr>
      </w:pPr>
      <w:r w:rsidRPr="00211250">
        <w:rPr>
          <w:rFonts w:ascii="Times New Roman" w:hAnsi="Times New Roman" w:cs="Times New Roman"/>
          <w:b/>
          <w:color w:val="7030A0"/>
          <w:sz w:val="28"/>
          <w:szCs w:val="28"/>
        </w:rPr>
        <w:t>Р</w:t>
      </w:r>
      <w:r w:rsidR="002D43A5" w:rsidRPr="00211250">
        <w:rPr>
          <w:rFonts w:ascii="Times New Roman" w:hAnsi="Times New Roman" w:cs="Times New Roman"/>
          <w:b/>
          <w:color w:val="7030A0"/>
          <w:sz w:val="28"/>
          <w:szCs w:val="28"/>
          <w:u w:val="single"/>
        </w:rPr>
        <w:t>екомендации по проведению упражнений артикуляционной гимнастики</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1.Проводить артикуляционную гимнастику нужно ежедневно, чтобы вырабатываемые у детей навыки закреплялись. </w:t>
      </w:r>
    </w:p>
    <w:p w:rsidR="002D43A5" w:rsidRPr="00211250" w:rsidRDefault="002D43A5" w:rsidP="002D43A5">
      <w:pPr>
        <w:ind w:left="60"/>
        <w:rPr>
          <w:rFonts w:ascii="Times New Roman" w:hAnsi="Times New Roman" w:cs="Times New Roman"/>
          <w:sz w:val="28"/>
          <w:szCs w:val="28"/>
        </w:rPr>
      </w:pPr>
      <w:r w:rsidRPr="00211250">
        <w:rPr>
          <w:rFonts w:ascii="Times New Roman" w:hAnsi="Times New Roman" w:cs="Times New Roman"/>
          <w:sz w:val="28"/>
          <w:szCs w:val="28"/>
        </w:rPr>
        <w:lastRenderedPageBreak/>
        <w:t xml:space="preserve">2Лучше выполнять упражнения 3-4 раза в день по 3-5 минут. Не следует предлагать детям более 2-3 упражнений за раз.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3. 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4. Ребенок должен хорошо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но тогда взрослый должен находиться напротив ребенка лицом к нему. </w:t>
      </w:r>
    </w:p>
    <w:p w:rsidR="002D43A5" w:rsidRPr="00211250" w:rsidRDefault="002D43A5" w:rsidP="002D43A5">
      <w:pPr>
        <w:rPr>
          <w:rFonts w:ascii="Times New Roman" w:hAnsi="Times New Roman" w:cs="Times New Roman"/>
          <w:b/>
          <w:sz w:val="28"/>
          <w:szCs w:val="28"/>
          <w:u w:val="single"/>
        </w:rPr>
      </w:pPr>
      <w:r w:rsidRPr="00211250">
        <w:rPr>
          <w:rFonts w:ascii="Times New Roman" w:hAnsi="Times New Roman" w:cs="Times New Roman"/>
          <w:b/>
          <w:sz w:val="28"/>
          <w:szCs w:val="28"/>
          <w:u w:val="single"/>
        </w:rPr>
        <w:t>Организация проведения артикуляционной гимнастики</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1. Взрослый рассказывает о предстоящем упражнении, используя игровые приемы.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2. Взрослый показывает выполнение упражнения.</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3. Упражнение делает ребенок, а взрослый контролирует выполнение.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Взрослый, проводящий артикуляционную гимнастику, должен следить за качеством выполняемых ребенком движений: точность движения, плавность, темп выполнения, устойчивость, переход от одного движения к другому. Также важно следить, чтобы движения каждого органа артикуляции выполнялись симметрично по отношению к правой и левой стороне лица. В противном случае артикуляционная гимнастика не достигает своей цели.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4. Если у ребенка не получается какое-то движение, помогать ему (шпателем, ручкой чайной ложки или просто чистым пальцем).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5. Для того, чтобы ребенок нашел правильное положение языка, например, облизал верхнюю губу, намазать ее вареньем, шоколадом или чем-то еще, что любит ваш ребенок. Подходить к выполнению упражнений творчески. </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 Сначала при выполнении детьми упражнений наблюдается напряженность движений органов артикуляционного аппарата. Постепенно напряжение исчезает, движения становятся непринужденными и вместе с тем координированными.</w:t>
      </w:r>
    </w:p>
    <w:p w:rsidR="002D43A5" w:rsidRPr="00211250" w:rsidRDefault="002D43A5" w:rsidP="002D43A5">
      <w:pPr>
        <w:rPr>
          <w:rFonts w:ascii="Times New Roman" w:hAnsi="Times New Roman" w:cs="Times New Roman"/>
          <w:sz w:val="28"/>
          <w:szCs w:val="28"/>
        </w:rPr>
      </w:pPr>
      <w:r w:rsidRPr="00211250">
        <w:rPr>
          <w:rFonts w:ascii="Times New Roman" w:hAnsi="Times New Roman" w:cs="Times New Roman"/>
          <w:sz w:val="28"/>
          <w:szCs w:val="28"/>
        </w:rPr>
        <w:t xml:space="preserve">Прежде, чем приступить к выполнению упражнений, обязательно прочтите рекомендации по проведению артикуляционной гимнастики. </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b/>
          <w:bCs/>
          <w:color w:val="000000"/>
          <w:sz w:val="28"/>
          <w:szCs w:val="28"/>
        </w:rPr>
        <w:t>Правильная артикуляция  звуков «С», «З»:</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 зубы в улыбке</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 губы сближены</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lastRenderedPageBreak/>
        <w:t>- кончик языка упирается в нижние зубы</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 воздушная струя холодная, направлена посередине языка</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 звук «С» произносится без голоса – глухой</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 звук «З» произносится с голосом – звонкий</w:t>
      </w:r>
    </w:p>
    <w:p w:rsidR="00464048" w:rsidRPr="00211250" w:rsidRDefault="00464048" w:rsidP="00464048">
      <w:pPr>
        <w:pStyle w:val="c0"/>
        <w:shd w:val="clear" w:color="auto" w:fill="FFFFFF"/>
        <w:spacing w:before="0" w:beforeAutospacing="0" w:after="0" w:afterAutospacing="0"/>
        <w:ind w:right="544" w:firstLine="360"/>
        <w:jc w:val="both"/>
        <w:rPr>
          <w:color w:val="000000"/>
          <w:sz w:val="28"/>
          <w:szCs w:val="28"/>
        </w:rPr>
      </w:pPr>
      <w:r w:rsidRPr="00211250">
        <w:rPr>
          <w:rStyle w:val="c2"/>
          <w:b/>
          <w:bCs/>
          <w:color w:val="000000"/>
          <w:sz w:val="28"/>
          <w:szCs w:val="28"/>
        </w:rPr>
        <w:t>«Заборчик »</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Растянуть губы в улыбке, обнажив верхние и нижние зубы, которые стоят друг на друге, как заборчик. Про себя говорить  «И». Удерживать так под счет от 5 до 10.</w:t>
      </w:r>
    </w:p>
    <w:p w:rsidR="00464048" w:rsidRPr="00211250" w:rsidRDefault="00464048" w:rsidP="00464048">
      <w:pPr>
        <w:pStyle w:val="c0"/>
        <w:shd w:val="clear" w:color="auto" w:fill="FFFFFF"/>
        <w:spacing w:before="0" w:beforeAutospacing="0" w:after="0" w:afterAutospacing="0"/>
        <w:ind w:right="544" w:firstLine="360"/>
        <w:jc w:val="both"/>
        <w:rPr>
          <w:color w:val="000000"/>
          <w:sz w:val="28"/>
          <w:szCs w:val="28"/>
        </w:rPr>
      </w:pPr>
      <w:r w:rsidRPr="00211250">
        <w:rPr>
          <w:rStyle w:val="c2"/>
          <w:b/>
          <w:bCs/>
          <w:color w:val="000000"/>
          <w:sz w:val="28"/>
          <w:szCs w:val="28"/>
        </w:rPr>
        <w:t>«Трубочка»</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Сомкнуть зубы, сделав « Заборчик». Округлить губы и вытянуть  вперед, как при произнесении звука «О». Удерживать под счет от 1 до 10. Расслабить губы и повторить упражнение несколько раз.</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b/>
          <w:bCs/>
          <w:color w:val="000000"/>
          <w:sz w:val="28"/>
          <w:szCs w:val="28"/>
        </w:rPr>
        <w:t>Чередовать « Заборчик» - « Трубочка».</w:t>
      </w:r>
    </w:p>
    <w:p w:rsidR="00464048" w:rsidRPr="00211250" w:rsidRDefault="00464048" w:rsidP="00464048">
      <w:pPr>
        <w:pStyle w:val="c0"/>
        <w:shd w:val="clear" w:color="auto" w:fill="FFFFFF"/>
        <w:spacing w:before="0" w:beforeAutospacing="0" w:after="0" w:afterAutospacing="0"/>
        <w:ind w:left="360"/>
        <w:jc w:val="both"/>
        <w:rPr>
          <w:color w:val="000000"/>
          <w:sz w:val="28"/>
          <w:szCs w:val="28"/>
        </w:rPr>
      </w:pPr>
      <w:r w:rsidRPr="00211250">
        <w:rPr>
          <w:rStyle w:val="c2"/>
          <w:b/>
          <w:bCs/>
          <w:color w:val="000000"/>
          <w:sz w:val="28"/>
          <w:szCs w:val="28"/>
        </w:rPr>
        <w:t>«Открыть – закрыть заборчик»</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Улыбнуться, сделать «Заборчик». Открыть рот, язык лежит внизу «на полу», кончик языка упирается в нижние зубы. Закрыть рот. Повторить упражнение 5 – 10 раз.</w:t>
      </w:r>
    </w:p>
    <w:p w:rsidR="00464048" w:rsidRPr="00211250" w:rsidRDefault="00464048" w:rsidP="00464048">
      <w:pPr>
        <w:pStyle w:val="c0"/>
        <w:shd w:val="clear" w:color="auto" w:fill="FFFFFF"/>
        <w:spacing w:before="0" w:beforeAutospacing="0" w:after="0" w:afterAutospacing="0"/>
        <w:ind w:firstLine="360"/>
        <w:jc w:val="both"/>
        <w:rPr>
          <w:color w:val="000000"/>
          <w:sz w:val="28"/>
          <w:szCs w:val="28"/>
        </w:rPr>
      </w:pPr>
      <w:r w:rsidRPr="00211250">
        <w:rPr>
          <w:rStyle w:val="c2"/>
          <w:b/>
          <w:bCs/>
          <w:color w:val="000000"/>
          <w:sz w:val="28"/>
          <w:szCs w:val="28"/>
        </w:rPr>
        <w:t>«Накажем непослушный язычок»</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Немного приоткрыть рот, спокойно положить язык на нижнюю губу и, пошлепывая его губами, произносить звуки: «</w:t>
      </w:r>
      <w:proofErr w:type="spellStart"/>
      <w:r w:rsidRPr="00211250">
        <w:rPr>
          <w:rStyle w:val="c2"/>
          <w:color w:val="000000"/>
          <w:sz w:val="28"/>
          <w:szCs w:val="28"/>
        </w:rPr>
        <w:t>пя-пя-пя</w:t>
      </w:r>
      <w:proofErr w:type="spellEnd"/>
      <w:r w:rsidRPr="00211250">
        <w:rPr>
          <w:rStyle w:val="c2"/>
          <w:color w:val="000000"/>
          <w:sz w:val="28"/>
          <w:szCs w:val="28"/>
        </w:rPr>
        <w:t xml:space="preserve">», а потом покусать зубами: « </w:t>
      </w:r>
      <w:proofErr w:type="spellStart"/>
      <w:r w:rsidRPr="00211250">
        <w:rPr>
          <w:rStyle w:val="c2"/>
          <w:color w:val="000000"/>
          <w:sz w:val="28"/>
          <w:szCs w:val="28"/>
        </w:rPr>
        <w:t>тя-тя-тя</w:t>
      </w:r>
      <w:proofErr w:type="spellEnd"/>
      <w:r w:rsidRPr="00211250">
        <w:rPr>
          <w:rStyle w:val="c2"/>
          <w:color w:val="000000"/>
          <w:sz w:val="28"/>
          <w:szCs w:val="28"/>
        </w:rPr>
        <w:t>».</w:t>
      </w:r>
    </w:p>
    <w:p w:rsidR="00464048" w:rsidRPr="00211250" w:rsidRDefault="00464048" w:rsidP="00464048">
      <w:pPr>
        <w:pStyle w:val="c0"/>
        <w:shd w:val="clear" w:color="auto" w:fill="FFFFFF"/>
        <w:spacing w:before="0" w:beforeAutospacing="0" w:after="0" w:afterAutospacing="0"/>
        <w:ind w:firstLine="360"/>
        <w:jc w:val="both"/>
        <w:rPr>
          <w:color w:val="000000"/>
          <w:sz w:val="28"/>
          <w:szCs w:val="28"/>
        </w:rPr>
      </w:pPr>
      <w:r w:rsidRPr="00211250">
        <w:rPr>
          <w:rStyle w:val="c2"/>
          <w:b/>
          <w:bCs/>
          <w:color w:val="000000"/>
          <w:sz w:val="28"/>
          <w:szCs w:val="28"/>
        </w:rPr>
        <w:t>«Блинчик»</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Улыбнуться, широкий язык лежит неподвижно, не дрожит на нижней губе, касаясь углов рта, верхние зубы видны. Удерживать под счет от 10 до 15 секунд.</w:t>
      </w:r>
    </w:p>
    <w:p w:rsidR="00464048" w:rsidRPr="00211250" w:rsidRDefault="00464048" w:rsidP="00464048">
      <w:pPr>
        <w:pStyle w:val="c0"/>
        <w:shd w:val="clear" w:color="auto" w:fill="FFFFFF"/>
        <w:spacing w:before="0" w:beforeAutospacing="0" w:after="0" w:afterAutospacing="0"/>
        <w:ind w:firstLine="360"/>
        <w:jc w:val="both"/>
        <w:rPr>
          <w:color w:val="000000"/>
          <w:sz w:val="28"/>
          <w:szCs w:val="28"/>
        </w:rPr>
      </w:pPr>
      <w:r w:rsidRPr="00211250">
        <w:rPr>
          <w:rStyle w:val="c2"/>
          <w:b/>
          <w:bCs/>
          <w:color w:val="000000"/>
          <w:sz w:val="28"/>
          <w:szCs w:val="28"/>
        </w:rPr>
        <w:t>«Остудим блинчик»</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Улыбнуться, сделав блинчик, подуть, произнося длительно звук «Ф», щеки не надувать.</w:t>
      </w:r>
    </w:p>
    <w:p w:rsidR="00464048" w:rsidRPr="00211250" w:rsidRDefault="00464048" w:rsidP="00464048">
      <w:pPr>
        <w:pStyle w:val="c0"/>
        <w:shd w:val="clear" w:color="auto" w:fill="FFFFFF"/>
        <w:spacing w:before="0" w:beforeAutospacing="0" w:after="0" w:afterAutospacing="0"/>
        <w:ind w:firstLine="360"/>
        <w:jc w:val="both"/>
        <w:rPr>
          <w:color w:val="000000"/>
          <w:sz w:val="28"/>
          <w:szCs w:val="28"/>
        </w:rPr>
      </w:pPr>
      <w:r w:rsidRPr="00211250">
        <w:rPr>
          <w:rStyle w:val="c2"/>
          <w:b/>
          <w:bCs/>
          <w:color w:val="000000"/>
          <w:sz w:val="28"/>
          <w:szCs w:val="28"/>
        </w:rPr>
        <w:t>«Почистим нижние зубки»</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Сделать улыбку, приоткрыть рот, двигать кончиком языка за нижними зубами влево - вправо, нижняя челюсть не двигается</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 зубы можно чистить и снаружи и внутри).</w:t>
      </w:r>
    </w:p>
    <w:p w:rsidR="00464048" w:rsidRPr="00211250" w:rsidRDefault="00464048" w:rsidP="00464048">
      <w:pPr>
        <w:pStyle w:val="c0"/>
        <w:shd w:val="clear" w:color="auto" w:fill="FFFFFF"/>
        <w:spacing w:before="0" w:beforeAutospacing="0" w:after="0" w:afterAutospacing="0"/>
        <w:ind w:firstLine="360"/>
        <w:jc w:val="both"/>
        <w:rPr>
          <w:color w:val="000000"/>
          <w:sz w:val="28"/>
          <w:szCs w:val="28"/>
        </w:rPr>
      </w:pPr>
      <w:r w:rsidRPr="00211250">
        <w:rPr>
          <w:rStyle w:val="c2"/>
          <w:b/>
          <w:bCs/>
          <w:color w:val="000000"/>
          <w:sz w:val="28"/>
          <w:szCs w:val="28"/>
        </w:rPr>
        <w:t>«Горка»</w:t>
      </w:r>
    </w:p>
    <w:p w:rsidR="00464048" w:rsidRPr="00211250" w:rsidRDefault="00464048" w:rsidP="00464048">
      <w:pPr>
        <w:pStyle w:val="c0"/>
        <w:shd w:val="clear" w:color="auto" w:fill="FFFFFF"/>
        <w:spacing w:before="0" w:beforeAutospacing="0" w:after="0" w:afterAutospacing="0"/>
        <w:jc w:val="both"/>
        <w:rPr>
          <w:color w:val="000000"/>
          <w:sz w:val="28"/>
          <w:szCs w:val="28"/>
        </w:rPr>
      </w:pPr>
      <w:r w:rsidRPr="00211250">
        <w:rPr>
          <w:rStyle w:val="c2"/>
          <w:color w:val="000000"/>
          <w:sz w:val="28"/>
          <w:szCs w:val="28"/>
        </w:rPr>
        <w:t>Рот приоткрыть, кончик языка упереть в нижние зубки, спинку языка приподнять, боковые края прижать к верхним коренным зубам. Удержать 15 секунд. Покусать спинку языка, затем скатиться зубами по языку вниз (прокатиться с горки).</w:t>
      </w:r>
    </w:p>
    <w:p w:rsidR="00A45A32" w:rsidRDefault="00A45A32">
      <w:pPr>
        <w:rPr>
          <w:rFonts w:ascii="Times New Roman" w:hAnsi="Times New Roman" w:cs="Times New Roman"/>
          <w:sz w:val="28"/>
          <w:szCs w:val="28"/>
        </w:rPr>
      </w:pPr>
    </w:p>
    <w:p w:rsidR="004F1C02" w:rsidRDefault="004F1C02">
      <w:pPr>
        <w:rPr>
          <w:rFonts w:ascii="Times New Roman" w:hAnsi="Times New Roman" w:cs="Times New Roman"/>
          <w:sz w:val="28"/>
          <w:szCs w:val="28"/>
        </w:rPr>
      </w:pPr>
    </w:p>
    <w:p w:rsidR="004F1C02" w:rsidRDefault="004F1C02">
      <w:pPr>
        <w:rPr>
          <w:rFonts w:ascii="Times New Roman" w:hAnsi="Times New Roman" w:cs="Times New Roman"/>
          <w:sz w:val="28"/>
          <w:szCs w:val="28"/>
        </w:rPr>
      </w:pPr>
    </w:p>
    <w:p w:rsidR="004F1C02" w:rsidRDefault="004F1C02">
      <w:pPr>
        <w:rPr>
          <w:rFonts w:ascii="Times New Roman" w:hAnsi="Times New Roman" w:cs="Times New Roman"/>
          <w:sz w:val="28"/>
          <w:szCs w:val="28"/>
        </w:rPr>
      </w:pPr>
    </w:p>
    <w:p w:rsidR="004F1C02" w:rsidRDefault="004F1C02">
      <w:pPr>
        <w:rPr>
          <w:rFonts w:ascii="Times New Roman" w:hAnsi="Times New Roman" w:cs="Times New Roman"/>
          <w:sz w:val="28"/>
          <w:szCs w:val="28"/>
        </w:rPr>
      </w:pPr>
    </w:p>
    <w:p w:rsidR="004F1C02" w:rsidRPr="00B740DE" w:rsidRDefault="00DC68FF">
      <w:pPr>
        <w:rPr>
          <w:rStyle w:val="a5"/>
          <w:rFonts w:ascii="Times New Roman" w:hAnsi="Times New Roman" w:cs="Times New Roman"/>
          <w:b/>
          <w:color w:val="7030A0"/>
          <w:sz w:val="28"/>
          <w:szCs w:val="28"/>
        </w:rPr>
      </w:pPr>
      <w:hyperlink r:id="rId17" w:history="1">
        <w:r w:rsidR="00E56065">
          <w:rPr>
            <w:rStyle w:val="a5"/>
            <w:rFonts w:ascii="Times New Roman" w:hAnsi="Times New Roman" w:cs="Times New Roman"/>
            <w:b/>
            <w:color w:val="7030A0"/>
            <w:sz w:val="28"/>
            <w:szCs w:val="28"/>
          </w:rPr>
          <w:t>5</w:t>
        </w:r>
        <w:r w:rsidR="004F1C02" w:rsidRPr="00B740DE">
          <w:rPr>
            <w:rStyle w:val="a5"/>
            <w:rFonts w:ascii="Times New Roman" w:hAnsi="Times New Roman" w:cs="Times New Roman"/>
            <w:b/>
            <w:color w:val="7030A0"/>
            <w:sz w:val="28"/>
            <w:szCs w:val="28"/>
          </w:rPr>
          <w:t xml:space="preserve">.Консультация для </w:t>
        </w:r>
        <w:proofErr w:type="gramStart"/>
        <w:r w:rsidR="004F1C02" w:rsidRPr="00B740DE">
          <w:rPr>
            <w:rStyle w:val="a5"/>
            <w:rFonts w:ascii="Times New Roman" w:hAnsi="Times New Roman" w:cs="Times New Roman"/>
            <w:b/>
            <w:color w:val="7030A0"/>
            <w:sz w:val="28"/>
            <w:szCs w:val="28"/>
          </w:rPr>
          <w:t>педа</w:t>
        </w:r>
        <w:r w:rsidR="00B740DE" w:rsidRPr="00B740DE">
          <w:rPr>
            <w:rStyle w:val="a5"/>
            <w:rFonts w:ascii="Times New Roman" w:hAnsi="Times New Roman" w:cs="Times New Roman"/>
            <w:b/>
            <w:color w:val="7030A0"/>
            <w:sz w:val="28"/>
            <w:szCs w:val="28"/>
          </w:rPr>
          <w:t xml:space="preserve">гогов </w:t>
        </w:r>
        <w:r w:rsidR="00930ED6">
          <w:rPr>
            <w:rStyle w:val="a5"/>
            <w:rFonts w:ascii="Times New Roman" w:hAnsi="Times New Roman" w:cs="Times New Roman"/>
            <w:b/>
            <w:color w:val="7030A0"/>
            <w:sz w:val="28"/>
            <w:szCs w:val="28"/>
          </w:rPr>
          <w:t xml:space="preserve"> и</w:t>
        </w:r>
        <w:proofErr w:type="gramEnd"/>
        <w:r w:rsidR="00930ED6">
          <w:rPr>
            <w:rStyle w:val="a5"/>
            <w:rFonts w:ascii="Times New Roman" w:hAnsi="Times New Roman" w:cs="Times New Roman"/>
            <w:b/>
            <w:color w:val="7030A0"/>
            <w:sz w:val="28"/>
            <w:szCs w:val="28"/>
          </w:rPr>
          <w:t xml:space="preserve"> </w:t>
        </w:r>
        <w:r w:rsidR="00B740DE">
          <w:rPr>
            <w:rStyle w:val="a5"/>
            <w:rFonts w:ascii="Times New Roman" w:hAnsi="Times New Roman" w:cs="Times New Roman"/>
            <w:b/>
            <w:color w:val="7030A0"/>
            <w:sz w:val="28"/>
            <w:szCs w:val="28"/>
          </w:rPr>
          <w:t xml:space="preserve"> родителей </w:t>
        </w:r>
        <w:r w:rsidR="00B740DE" w:rsidRPr="00B740DE">
          <w:rPr>
            <w:rStyle w:val="a5"/>
            <w:rFonts w:ascii="Times New Roman" w:hAnsi="Times New Roman" w:cs="Times New Roman"/>
            <w:b/>
            <w:color w:val="7030A0"/>
            <w:sz w:val="28"/>
            <w:szCs w:val="28"/>
          </w:rPr>
          <w:t>" Права ребенка</w:t>
        </w:r>
        <w:r w:rsidR="004F1C02" w:rsidRPr="00B740DE">
          <w:rPr>
            <w:rStyle w:val="a5"/>
            <w:rFonts w:ascii="Times New Roman" w:hAnsi="Times New Roman" w:cs="Times New Roman"/>
            <w:b/>
            <w:color w:val="7030A0"/>
            <w:sz w:val="28"/>
            <w:szCs w:val="28"/>
          </w:rPr>
          <w:t>"</w:t>
        </w:r>
      </w:hyperlink>
    </w:p>
    <w:p w:rsidR="004F1C02" w:rsidRDefault="004F1C02">
      <w:pPr>
        <w:rPr>
          <w:rStyle w:val="a5"/>
          <w:rFonts w:ascii="Times New Roman" w:hAnsi="Times New Roman" w:cs="Times New Roman"/>
          <w:b/>
          <w:color w:val="838383"/>
          <w:sz w:val="28"/>
          <w:szCs w:val="28"/>
        </w:rPr>
      </w:pPr>
    </w:p>
    <w:p w:rsidR="004F1C02" w:rsidRDefault="00514F26">
      <w:pPr>
        <w:rPr>
          <w:rStyle w:val="a5"/>
          <w:rFonts w:ascii="Times New Roman" w:hAnsi="Times New Roman" w:cs="Times New Roman"/>
          <w:b/>
          <w:color w:val="838383"/>
          <w:sz w:val="28"/>
          <w:szCs w:val="28"/>
        </w:rPr>
      </w:pPr>
      <w:r w:rsidRPr="00514F26">
        <w:rPr>
          <w:rFonts w:ascii="Times New Roman" w:hAnsi="Times New Roman" w:cs="Times New Roman"/>
          <w:b/>
          <w:noProof/>
          <w:color w:val="838383"/>
          <w:sz w:val="28"/>
          <w:szCs w:val="28"/>
          <w:u w:val="single"/>
          <w:lang w:eastAsia="ru-RU"/>
        </w:rPr>
        <w:drawing>
          <wp:inline distT="0" distB="0" distL="0" distR="0" wp14:anchorId="185B28F4" wp14:editId="7C3ED2B5">
            <wp:extent cx="4848225" cy="3181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48902" cy="3181794"/>
                    </a:xfrm>
                    <a:prstGeom prst="rect">
                      <a:avLst/>
                    </a:prstGeom>
                  </pic:spPr>
                </pic:pic>
              </a:graphicData>
            </a:graphic>
          </wp:inline>
        </w:drawing>
      </w:r>
    </w:p>
    <w:p w:rsidR="004F1C02" w:rsidRDefault="004F1C02">
      <w:pPr>
        <w:rPr>
          <w:rFonts w:ascii="Times New Roman" w:hAnsi="Times New Roman" w:cs="Times New Roman"/>
          <w:b/>
          <w:sz w:val="28"/>
          <w:szCs w:val="28"/>
        </w:rPr>
      </w:pPr>
    </w:p>
    <w:p w:rsidR="00514F26" w:rsidRDefault="00514F26">
      <w:pPr>
        <w:rPr>
          <w:rFonts w:ascii="Times New Roman" w:hAnsi="Times New Roman" w:cs="Times New Roman"/>
          <w:b/>
          <w:sz w:val="28"/>
          <w:szCs w:val="28"/>
        </w:rPr>
      </w:pPr>
    </w:p>
    <w:p w:rsidR="00514F26" w:rsidRDefault="00E56065">
      <w:pPr>
        <w:rPr>
          <w:rFonts w:ascii="Times New Roman" w:hAnsi="Times New Roman" w:cs="Times New Roman"/>
          <w:b/>
          <w:sz w:val="28"/>
          <w:szCs w:val="28"/>
        </w:rPr>
      </w:pPr>
      <w:r>
        <w:rPr>
          <w:rFonts w:ascii="Times New Roman" w:hAnsi="Times New Roman" w:cs="Times New Roman"/>
          <w:b/>
          <w:sz w:val="28"/>
          <w:szCs w:val="28"/>
        </w:rPr>
        <w:t>6</w:t>
      </w:r>
      <w:r w:rsidR="005545AF">
        <w:rPr>
          <w:rFonts w:ascii="Times New Roman" w:hAnsi="Times New Roman" w:cs="Times New Roman"/>
          <w:b/>
          <w:sz w:val="28"/>
          <w:szCs w:val="28"/>
        </w:rPr>
        <w:t>. Развиваем связ</w:t>
      </w:r>
      <w:r w:rsidR="00514F26">
        <w:rPr>
          <w:rFonts w:ascii="Times New Roman" w:hAnsi="Times New Roman" w:cs="Times New Roman"/>
          <w:b/>
          <w:sz w:val="28"/>
          <w:szCs w:val="28"/>
        </w:rPr>
        <w:t xml:space="preserve">ную речь </w:t>
      </w:r>
      <w:r w:rsidR="005545AF">
        <w:rPr>
          <w:rFonts w:ascii="Times New Roman" w:hAnsi="Times New Roman" w:cs="Times New Roman"/>
          <w:b/>
          <w:sz w:val="28"/>
          <w:szCs w:val="28"/>
        </w:rPr>
        <w:t>тема: «Плох обед, если хлеба нет»</w:t>
      </w:r>
    </w:p>
    <w:p w:rsidR="005545AF" w:rsidRDefault="005545AF">
      <w:pPr>
        <w:rPr>
          <w:rFonts w:ascii="Times New Roman" w:hAnsi="Times New Roman" w:cs="Times New Roman"/>
          <w:b/>
          <w:sz w:val="28"/>
          <w:szCs w:val="28"/>
        </w:rPr>
      </w:pPr>
    </w:p>
    <w:p w:rsidR="005545AF" w:rsidRPr="004F1C02" w:rsidRDefault="005545AF">
      <w:pPr>
        <w:rPr>
          <w:rFonts w:ascii="Times New Roman" w:hAnsi="Times New Roman" w:cs="Times New Roman"/>
          <w:b/>
          <w:sz w:val="28"/>
          <w:szCs w:val="28"/>
        </w:rPr>
      </w:pPr>
      <w:r w:rsidRPr="005545AF">
        <w:rPr>
          <w:rFonts w:ascii="Times New Roman" w:hAnsi="Times New Roman" w:cs="Times New Roman"/>
          <w:b/>
          <w:sz w:val="28"/>
          <w:szCs w:val="28"/>
        </w:rPr>
        <w:object w:dxaOrig="718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19" o:title=""/>
          </v:shape>
          <o:OLEObject Type="Embed" ProgID="PowerPoint.Show.12" ShapeID="_x0000_i1025" DrawAspect="Content" ObjectID="_1771082116" r:id="rId20"/>
        </w:object>
      </w:r>
    </w:p>
    <w:sectPr w:rsidR="005545AF" w:rsidRPr="004F1C02">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519" w:rsidRDefault="00B31519" w:rsidP="00D01BC6">
      <w:pPr>
        <w:spacing w:after="0" w:line="240" w:lineRule="auto"/>
      </w:pPr>
      <w:r>
        <w:separator/>
      </w:r>
    </w:p>
  </w:endnote>
  <w:endnote w:type="continuationSeparator" w:id="0">
    <w:p w:rsidR="00B31519" w:rsidRDefault="00B31519" w:rsidP="00D0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C6" w:rsidRDefault="00D01B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C6" w:rsidRDefault="00D01B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C6" w:rsidRDefault="00D01B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519" w:rsidRDefault="00B31519" w:rsidP="00D01BC6">
      <w:pPr>
        <w:spacing w:after="0" w:line="240" w:lineRule="auto"/>
      </w:pPr>
      <w:r>
        <w:separator/>
      </w:r>
    </w:p>
  </w:footnote>
  <w:footnote w:type="continuationSeparator" w:id="0">
    <w:p w:rsidR="00B31519" w:rsidRDefault="00B31519" w:rsidP="00D01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C6" w:rsidRDefault="00D01B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C6" w:rsidRDefault="00D01B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C6" w:rsidRDefault="00D01B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F7DA4"/>
    <w:multiLevelType w:val="multilevel"/>
    <w:tmpl w:val="8844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4615F5"/>
    <w:multiLevelType w:val="multilevel"/>
    <w:tmpl w:val="2F9C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A10E7"/>
    <w:multiLevelType w:val="multilevel"/>
    <w:tmpl w:val="1F70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857FF9"/>
    <w:multiLevelType w:val="multilevel"/>
    <w:tmpl w:val="7CDA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4460E4"/>
    <w:multiLevelType w:val="multilevel"/>
    <w:tmpl w:val="ACC6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261CC"/>
    <w:multiLevelType w:val="multilevel"/>
    <w:tmpl w:val="2D4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B9023B"/>
    <w:multiLevelType w:val="multilevel"/>
    <w:tmpl w:val="981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064BE4"/>
    <w:multiLevelType w:val="multilevel"/>
    <w:tmpl w:val="6E1A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8A7224"/>
    <w:multiLevelType w:val="multilevel"/>
    <w:tmpl w:val="32A0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2"/>
  </w:num>
  <w:num w:numId="5">
    <w:abstractNumId w:val="3"/>
  </w:num>
  <w:num w:numId="6">
    <w:abstractNumId w:val="0"/>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048"/>
    <w:rsid w:val="000B5482"/>
    <w:rsid w:val="000C0288"/>
    <w:rsid w:val="0012702B"/>
    <w:rsid w:val="00153493"/>
    <w:rsid w:val="00180A6F"/>
    <w:rsid w:val="001D0446"/>
    <w:rsid w:val="00211250"/>
    <w:rsid w:val="0028396C"/>
    <w:rsid w:val="002D43A5"/>
    <w:rsid w:val="00400A05"/>
    <w:rsid w:val="0040144F"/>
    <w:rsid w:val="00464048"/>
    <w:rsid w:val="004F1C02"/>
    <w:rsid w:val="00514F26"/>
    <w:rsid w:val="005545AF"/>
    <w:rsid w:val="00930ED6"/>
    <w:rsid w:val="00A45A32"/>
    <w:rsid w:val="00AC1277"/>
    <w:rsid w:val="00B31519"/>
    <w:rsid w:val="00B740DE"/>
    <w:rsid w:val="00D01BC6"/>
    <w:rsid w:val="00D31DAA"/>
    <w:rsid w:val="00D34FBE"/>
    <w:rsid w:val="00DA1F6E"/>
    <w:rsid w:val="00DC68FF"/>
    <w:rsid w:val="00E56065"/>
    <w:rsid w:val="00F65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50B34-1A33-464A-B4A5-FF4402D7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464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64048"/>
  </w:style>
  <w:style w:type="paragraph" w:styleId="a3">
    <w:name w:val="Balloon Text"/>
    <w:basedOn w:val="a"/>
    <w:link w:val="a4"/>
    <w:uiPriority w:val="99"/>
    <w:semiHidden/>
    <w:unhideWhenUsed/>
    <w:rsid w:val="0046404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64048"/>
    <w:rPr>
      <w:rFonts w:ascii="Segoe UI" w:hAnsi="Segoe UI" w:cs="Segoe UI"/>
      <w:sz w:val="18"/>
      <w:szCs w:val="18"/>
    </w:rPr>
  </w:style>
  <w:style w:type="character" w:styleId="a5">
    <w:name w:val="Hyperlink"/>
    <w:basedOn w:val="a0"/>
    <w:uiPriority w:val="99"/>
    <w:semiHidden/>
    <w:unhideWhenUsed/>
    <w:rsid w:val="000C0288"/>
    <w:rPr>
      <w:color w:val="0000FF"/>
      <w:u w:val="single"/>
    </w:rPr>
  </w:style>
  <w:style w:type="character" w:styleId="a6">
    <w:name w:val="Strong"/>
    <w:basedOn w:val="a0"/>
    <w:uiPriority w:val="22"/>
    <w:qFormat/>
    <w:rsid w:val="000C0288"/>
    <w:rPr>
      <w:b/>
      <w:bCs/>
    </w:rPr>
  </w:style>
  <w:style w:type="character" w:styleId="a7">
    <w:name w:val="Emphasis"/>
    <w:basedOn w:val="a0"/>
    <w:uiPriority w:val="20"/>
    <w:qFormat/>
    <w:rsid w:val="000C0288"/>
    <w:rPr>
      <w:i/>
      <w:iCs/>
    </w:rPr>
  </w:style>
  <w:style w:type="paragraph" w:styleId="a8">
    <w:name w:val="Normal (Web)"/>
    <w:basedOn w:val="a"/>
    <w:uiPriority w:val="99"/>
    <w:unhideWhenUsed/>
    <w:rsid w:val="000C02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5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ubnasad2.ru/_tbkp/Fail3/vlijanie_palchikovoj_gimnastiki.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package" Target="embeddings/____________Microsoft_PowerPoint1.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dubnasad2.ru/_tbkp/Fail3/sovety_zabotlivym_roditeljam.pdf"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ECAAD-AE93-4E63-AF7F-B0385FAF0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4872</Words>
  <Characters>27775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Uzer</cp:lastModifiedBy>
  <cp:revision>11</cp:revision>
  <cp:lastPrinted>2016-10-14T05:27:00Z</cp:lastPrinted>
  <dcterms:created xsi:type="dcterms:W3CDTF">2016-10-14T05:24:00Z</dcterms:created>
  <dcterms:modified xsi:type="dcterms:W3CDTF">2024-03-04T14:29:00Z</dcterms:modified>
</cp:coreProperties>
</file>