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78" w:rsidRPr="001052ED" w:rsidRDefault="00914F78" w:rsidP="00914F78">
      <w:pPr>
        <w:pStyle w:val="a3"/>
        <w:spacing w:before="0" w:beforeAutospacing="0" w:after="0" w:afterAutospacing="0" w:line="405" w:lineRule="atLeast"/>
        <w:jc w:val="center"/>
        <w:rPr>
          <w:b/>
          <w:bCs/>
          <w:color w:val="00B0F0"/>
          <w:sz w:val="32"/>
          <w:szCs w:val="32"/>
          <w:bdr w:val="none" w:sz="0" w:space="0" w:color="auto" w:frame="1"/>
        </w:rPr>
      </w:pPr>
      <w:r w:rsidRPr="001052ED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РАЗВИТИЕ МУЗЫКАЛЬНОГО СЛУХА У ДЕТЕЙ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Развитие музыкального слуха у детей можно начинать с самого раннего возраста. Ведь уже тогда малыши проявляют интерес к музыке. Восприятие свойств музыкального звука развивают у ребенка не только слух, но и сенсорные способности.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    Для первых несложных занятий приобретите несколько детских</w:t>
      </w:r>
      <w:r w:rsidR="007B5833" w:rsidRPr="001052ED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052ED">
        <w:rPr>
          <w:rStyle w:val="a4"/>
          <w:b w:val="0"/>
          <w:color w:val="000000" w:themeColor="text1"/>
          <w:sz w:val="28"/>
          <w:szCs w:val="28"/>
        </w:rPr>
        <w:t>музыкальных инструментов– дудочку, барабан, ксилофон, бубен, игрушечное пианино и так далее. Нажимайте на клавиши пианино и поясняйте ребенку, как именно она звучит. Нижний регистр – рычит медведь, верхний – поют птички. Пропойте звук сами, чередуйте громкие и тихие звуки и объясняйте разницу между ними. Используйте голоса животных (цыпленок </w:t>
      </w:r>
      <w:proofErr w:type="gramStart"/>
      <w:r w:rsidRPr="001052ED">
        <w:rPr>
          <w:rStyle w:val="a4"/>
          <w:b w:val="0"/>
          <w:color w:val="000000" w:themeColor="text1"/>
          <w:sz w:val="28"/>
          <w:szCs w:val="28"/>
        </w:rPr>
        <w:t>говорит</w:t>
      </w:r>
      <w:proofErr w:type="gramEnd"/>
      <w:r w:rsidRPr="001052ED">
        <w:rPr>
          <w:rStyle w:val="a4"/>
          <w:b w:val="0"/>
          <w:color w:val="000000" w:themeColor="text1"/>
          <w:sz w:val="28"/>
          <w:szCs w:val="28"/>
        </w:rPr>
        <w:t xml:space="preserve"> «ПИ-ПИ», корова мычит «</w:t>
      </w:r>
      <w:proofErr w:type="spellStart"/>
      <w:r w:rsidRPr="001052ED">
        <w:rPr>
          <w:rStyle w:val="a4"/>
          <w:b w:val="0"/>
          <w:color w:val="000000" w:themeColor="text1"/>
          <w:sz w:val="28"/>
          <w:szCs w:val="28"/>
        </w:rPr>
        <w:t>мууу</w:t>
      </w:r>
      <w:proofErr w:type="spellEnd"/>
      <w:r w:rsidRPr="001052ED">
        <w:rPr>
          <w:rStyle w:val="a4"/>
          <w:b w:val="0"/>
          <w:color w:val="000000" w:themeColor="text1"/>
          <w:sz w:val="28"/>
          <w:szCs w:val="28"/>
        </w:rPr>
        <w:t>»), изменяя тембр голоса. Попросите ребенка повторять все ваши действия.</w:t>
      </w:r>
      <w:r w:rsidR="007B5833" w:rsidRPr="001052ED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052ED">
        <w:rPr>
          <w:rStyle w:val="a4"/>
          <w:b w:val="0"/>
          <w:color w:val="000000" w:themeColor="text1"/>
          <w:sz w:val="28"/>
          <w:szCs w:val="28"/>
        </w:rPr>
        <w:t>Предложите малышу ритмично постукивать в бубен под музыку. Выбирайте разные по темпу и характеру мелодии.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    Придумайте характерные движения для часто прослушиваемой музыки. Колыбельная (например, из мультфильма об </w:t>
      </w:r>
      <w:proofErr w:type="gramStart"/>
      <w:r w:rsidRPr="001052ED">
        <w:rPr>
          <w:rStyle w:val="a4"/>
          <w:b w:val="0"/>
          <w:color w:val="000000" w:themeColor="text1"/>
          <w:sz w:val="28"/>
          <w:szCs w:val="28"/>
        </w:rPr>
        <w:t>Умке)–</w:t>
      </w:r>
      <w:proofErr w:type="gramEnd"/>
      <w:r w:rsidRPr="001052ED">
        <w:rPr>
          <w:rStyle w:val="a4"/>
          <w:b w:val="0"/>
          <w:color w:val="000000" w:themeColor="text1"/>
          <w:sz w:val="28"/>
          <w:szCs w:val="28"/>
        </w:rPr>
        <w:t> ребенок плавно машет ручками, под маршевую мелодию начинает топать и двигаться резко. Попутно объясните малышу понятие «жанр», чем песня отличается от танца и так далее. Спрашивайте, как звучит музыка – грустно, весело, задорно? Быстрая ли она или медленная?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Как развить слух у ребенка при помощи игры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Для тематических игр подберите подходящий музыкальный материал и игрушки.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1052ED">
        <w:rPr>
          <w:rStyle w:val="a4"/>
          <w:b w:val="0"/>
          <w:color w:val="000000" w:themeColor="text1"/>
          <w:sz w:val="28"/>
          <w:szCs w:val="28"/>
        </w:rPr>
        <w:t>Например</w:t>
      </w:r>
      <w:proofErr w:type="gramEnd"/>
      <w:r w:rsidRPr="001052ED">
        <w:rPr>
          <w:rStyle w:val="a4"/>
          <w:b w:val="0"/>
          <w:color w:val="000000" w:themeColor="text1"/>
          <w:sz w:val="28"/>
          <w:szCs w:val="28"/>
        </w:rPr>
        <w:t>: пальчиковые или резиновые игрушки медведь, заяц, лиса и еж помогут вам и вашему ребенку поставить небольшой музыкальный спектакль. Выучите и пойте вместе </w:t>
      </w:r>
      <w:proofErr w:type="spellStart"/>
      <w:r w:rsidRPr="001052ED">
        <w:rPr>
          <w:rStyle w:val="a4"/>
          <w:b w:val="0"/>
          <w:color w:val="000000" w:themeColor="text1"/>
          <w:sz w:val="28"/>
          <w:szCs w:val="28"/>
        </w:rPr>
        <w:t>потешку</w:t>
      </w:r>
      <w:proofErr w:type="spellEnd"/>
      <w:r w:rsidRPr="001052ED">
        <w:rPr>
          <w:rStyle w:val="a4"/>
          <w:b w:val="0"/>
          <w:color w:val="000000" w:themeColor="text1"/>
          <w:sz w:val="28"/>
          <w:szCs w:val="28"/>
        </w:rPr>
        <w:t> «Тень-тень-</w:t>
      </w:r>
      <w:proofErr w:type="spellStart"/>
      <w:r w:rsidRPr="001052ED">
        <w:rPr>
          <w:rStyle w:val="a4"/>
          <w:b w:val="0"/>
          <w:color w:val="000000" w:themeColor="text1"/>
          <w:sz w:val="28"/>
          <w:szCs w:val="28"/>
        </w:rPr>
        <w:t>потетень</w:t>
      </w:r>
      <w:proofErr w:type="spellEnd"/>
      <w:r w:rsidRPr="001052ED">
        <w:rPr>
          <w:rStyle w:val="a4"/>
          <w:b w:val="0"/>
          <w:color w:val="000000" w:themeColor="text1"/>
          <w:sz w:val="28"/>
          <w:szCs w:val="28"/>
        </w:rPr>
        <w:t>», надевая на пальчик (или показывая) в нужный момент ребенку зверя, от имени которого в данный момент поется песня. Медведь должен петь басом, лиса – высоким голосом и так далее. Плюсы такой игры очевидны – развиваются слух, голос, мелкая моторика и творческие задатки вашего малыша.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Не ограничивайтесь только этой песней, используйте и другие известные ребенку мелодии. Выучите несколько колыбельных – малыш может петь, укладывая спать куклу или мишку.</w:t>
      </w:r>
      <w:r w:rsidR="007B5833" w:rsidRPr="001052ED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052ED">
        <w:rPr>
          <w:rStyle w:val="a4"/>
          <w:b w:val="0"/>
          <w:color w:val="000000" w:themeColor="text1"/>
          <w:sz w:val="28"/>
          <w:szCs w:val="28"/>
        </w:rPr>
        <w:t xml:space="preserve">Старайтесь сопровождать пением любое бытовое действие или игру. С большим интересом дети исполняют </w:t>
      </w:r>
      <w:r w:rsidRPr="001052ED">
        <w:rPr>
          <w:rStyle w:val="a4"/>
          <w:b w:val="0"/>
          <w:color w:val="000000" w:themeColor="text1"/>
          <w:sz w:val="28"/>
          <w:szCs w:val="28"/>
        </w:rPr>
        <w:lastRenderedPageBreak/>
        <w:t>песни, требующих активных действий. Например, всем известный «Каравай» — малыш показывает, какой он ширины, «низины», вышины и т. п.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Развитие </w:t>
      </w:r>
      <w:proofErr w:type="spellStart"/>
      <w:r w:rsidRPr="001052ED">
        <w:rPr>
          <w:rStyle w:val="a4"/>
          <w:b w:val="0"/>
          <w:color w:val="000000" w:themeColor="text1"/>
          <w:sz w:val="28"/>
          <w:szCs w:val="28"/>
        </w:rPr>
        <w:t>тембрального</w:t>
      </w:r>
      <w:proofErr w:type="spellEnd"/>
      <w:r w:rsidRPr="001052ED">
        <w:rPr>
          <w:rStyle w:val="a4"/>
          <w:b w:val="0"/>
          <w:color w:val="000000" w:themeColor="text1"/>
          <w:sz w:val="28"/>
          <w:szCs w:val="28"/>
        </w:rPr>
        <w:t> музыкального слуха и эстетическое воспитание ребенка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   Расскажите ребенку об основных тембрах голоса, и попросите иллюстрировать ваш рассказ (бас – ребенок «гудит» в низком регистре; сопрано – поет в высоком). Купите диски с записанными на них песенками из мультфильмов, народными, детской классикой и эстрадой. Постоянно прослушивайте их вместе с ребенком, уже через короткий промежуток времени вы заметите, что ваш малыш не только слушает, но и подпевает. Параллельно тренируется память, ведь текст тоже выучивается.</w:t>
      </w:r>
    </w:p>
    <w:p w:rsidR="00914F78" w:rsidRPr="001052ED" w:rsidRDefault="00914F78" w:rsidP="001052ED">
      <w:pPr>
        <w:pStyle w:val="a3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052ED">
        <w:rPr>
          <w:rStyle w:val="a4"/>
          <w:b w:val="0"/>
          <w:color w:val="000000" w:themeColor="text1"/>
          <w:sz w:val="28"/>
          <w:szCs w:val="28"/>
        </w:rPr>
        <w:t>    Посещения концертов с несложными программами и театров введут вашего ребенка в новый, интересный мир! Расскажите ему об инструментах оркестра. На какие группы они делятся (струнную, духовую, ударную) и почему так называются (звук извлекается при помощи струн, дыхания или удара). Купите диски с записями отдельно звучащих инструментов. Ставьте их малышу и просите определить на слух, –﻿</w:t>
      </w:r>
      <w:r w:rsidRPr="001052ED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1052ED">
        <w:rPr>
          <w:rStyle w:val="a4"/>
          <w:b w:val="0"/>
          <w:color w:val="000000" w:themeColor="text1"/>
          <w:sz w:val="28"/>
          <w:szCs w:val="28"/>
        </w:rPr>
        <w:t>какой именно звучит. Вполне возможно, что ребенок захочет научиться играть на каком-либо инструменте.</w:t>
      </w:r>
    </w:p>
    <w:p w:rsidR="003C3896" w:rsidRPr="001052ED" w:rsidRDefault="003C3896" w:rsidP="001052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C3896" w:rsidRPr="001052ED" w:rsidSect="00914F78">
      <w:pgSz w:w="11906" w:h="16838"/>
      <w:pgMar w:top="1134" w:right="850" w:bottom="1134" w:left="1701" w:header="708" w:footer="708" w:gutter="0"/>
      <w:pgBorders w:offsetFrom="page">
        <w:top w:val="musicNotes" w:sz="16" w:space="24" w:color="E36C0A" w:themeColor="accent6" w:themeShade="BF"/>
        <w:left w:val="musicNotes" w:sz="16" w:space="24" w:color="E36C0A" w:themeColor="accent6" w:themeShade="BF"/>
        <w:bottom w:val="musicNotes" w:sz="16" w:space="24" w:color="E36C0A" w:themeColor="accent6" w:themeShade="BF"/>
        <w:right w:val="musicNote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78"/>
    <w:rsid w:val="001052ED"/>
    <w:rsid w:val="003C3896"/>
    <w:rsid w:val="00424F73"/>
    <w:rsid w:val="00711DEE"/>
    <w:rsid w:val="007B5833"/>
    <w:rsid w:val="009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5B31D-D3DB-4DA7-B232-5D423E1A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78"/>
    <w:rPr>
      <w:b/>
      <w:bCs/>
    </w:rPr>
  </w:style>
  <w:style w:type="character" w:customStyle="1" w:styleId="apple-converted-space">
    <w:name w:val="apple-converted-space"/>
    <w:basedOn w:val="a0"/>
    <w:rsid w:val="0091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Uzer</cp:lastModifiedBy>
  <cp:revision>4</cp:revision>
  <dcterms:created xsi:type="dcterms:W3CDTF">2023-11-28T08:04:00Z</dcterms:created>
  <dcterms:modified xsi:type="dcterms:W3CDTF">2023-12-04T08:38:00Z</dcterms:modified>
</cp:coreProperties>
</file>